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E2400" w14:textId="77777777" w:rsidR="00664B38" w:rsidRPr="00664B38" w:rsidRDefault="00664B38" w:rsidP="00664B38">
      <w:pPr>
        <w:pStyle w:val="Ttulo1"/>
        <w:spacing w:before="0"/>
        <w:jc w:val="center"/>
        <w:rPr>
          <w:rFonts w:ascii="Arial" w:hAnsi="Arial" w:cs="Arial"/>
          <w:b/>
          <w:sz w:val="24"/>
          <w:szCs w:val="24"/>
        </w:rPr>
      </w:pPr>
      <w:r w:rsidRPr="00664B38">
        <w:rPr>
          <w:rFonts w:ascii="Arial" w:hAnsi="Arial" w:cs="Arial"/>
          <w:b/>
          <w:sz w:val="24"/>
          <w:szCs w:val="24"/>
        </w:rPr>
        <w:t>FACULDADE DE SÃO LOURENÇO</w:t>
      </w:r>
    </w:p>
    <w:p w14:paraId="5B980EBB" w14:textId="77777777" w:rsidR="00664B38" w:rsidRPr="00664B38" w:rsidRDefault="00664B38" w:rsidP="00664B38">
      <w:pPr>
        <w:jc w:val="center"/>
        <w:rPr>
          <w:rFonts w:ascii="Arial" w:hAnsi="Arial" w:cs="Arial"/>
          <w:b/>
          <w:sz w:val="24"/>
          <w:szCs w:val="24"/>
        </w:rPr>
      </w:pPr>
      <w:r w:rsidRPr="00664B38">
        <w:rPr>
          <w:rFonts w:ascii="Arial" w:hAnsi="Arial" w:cs="Arial"/>
          <w:sz w:val="24"/>
          <w:szCs w:val="24"/>
        </w:rPr>
        <w:t>Proposta de Projeto de Pesquisa - Iniciação Científica</w:t>
      </w:r>
    </w:p>
    <w:p w14:paraId="737A0A00" w14:textId="77777777" w:rsidR="00664B38" w:rsidRPr="00664B38" w:rsidRDefault="00664B38" w:rsidP="00664B38">
      <w:pPr>
        <w:jc w:val="center"/>
        <w:rPr>
          <w:rFonts w:ascii="Arial" w:hAnsi="Arial" w:cs="Arial"/>
          <w:sz w:val="24"/>
          <w:szCs w:val="24"/>
        </w:rPr>
      </w:pPr>
    </w:p>
    <w:p w14:paraId="2BDE9BAF" w14:textId="77777777" w:rsidR="00664B38" w:rsidRPr="00664B38" w:rsidRDefault="00664B38" w:rsidP="00664B38">
      <w:pPr>
        <w:jc w:val="center"/>
        <w:rPr>
          <w:rFonts w:ascii="Arial" w:hAnsi="Arial" w:cs="Arial"/>
          <w:sz w:val="24"/>
          <w:szCs w:val="24"/>
        </w:rPr>
      </w:pPr>
    </w:p>
    <w:p w14:paraId="160761D1" w14:textId="77777777" w:rsidR="00664B38" w:rsidRPr="00664B38" w:rsidRDefault="00664B38" w:rsidP="00664B38">
      <w:pPr>
        <w:jc w:val="center"/>
        <w:rPr>
          <w:rFonts w:ascii="Arial" w:hAnsi="Arial" w:cs="Arial"/>
          <w:sz w:val="24"/>
          <w:szCs w:val="24"/>
        </w:rPr>
      </w:pPr>
    </w:p>
    <w:p w14:paraId="34404F37" w14:textId="77777777" w:rsidR="00664B38" w:rsidRPr="00664B38" w:rsidRDefault="00664B38" w:rsidP="00664B38">
      <w:pPr>
        <w:jc w:val="center"/>
        <w:rPr>
          <w:rFonts w:ascii="Arial" w:hAnsi="Arial" w:cs="Arial"/>
          <w:sz w:val="24"/>
          <w:szCs w:val="24"/>
        </w:rPr>
      </w:pPr>
    </w:p>
    <w:p w14:paraId="222BC4FA" w14:textId="77777777" w:rsidR="00664B38" w:rsidRPr="00664B38" w:rsidRDefault="00664B38" w:rsidP="00664B38">
      <w:pPr>
        <w:jc w:val="center"/>
        <w:rPr>
          <w:rFonts w:ascii="Arial" w:hAnsi="Arial" w:cs="Arial"/>
          <w:sz w:val="24"/>
          <w:szCs w:val="24"/>
        </w:rPr>
      </w:pPr>
    </w:p>
    <w:p w14:paraId="0430760D" w14:textId="77777777" w:rsidR="00664B38" w:rsidRPr="00664B38" w:rsidRDefault="00664B38" w:rsidP="00664B38">
      <w:pPr>
        <w:jc w:val="center"/>
        <w:rPr>
          <w:rFonts w:ascii="Arial" w:hAnsi="Arial" w:cs="Arial"/>
          <w:sz w:val="24"/>
          <w:szCs w:val="24"/>
        </w:rPr>
      </w:pPr>
    </w:p>
    <w:p w14:paraId="522D9249" w14:textId="77777777" w:rsidR="00664B38" w:rsidRPr="00664B38" w:rsidRDefault="00664B38" w:rsidP="00664B38">
      <w:pPr>
        <w:jc w:val="center"/>
        <w:rPr>
          <w:rFonts w:ascii="Arial" w:hAnsi="Arial" w:cs="Arial"/>
          <w:sz w:val="24"/>
          <w:szCs w:val="24"/>
        </w:rPr>
      </w:pPr>
    </w:p>
    <w:p w14:paraId="3951D1E3" w14:textId="77777777" w:rsidR="00664B38" w:rsidRPr="00664B38" w:rsidRDefault="00664B38" w:rsidP="00664B38">
      <w:pPr>
        <w:jc w:val="center"/>
        <w:rPr>
          <w:rFonts w:ascii="Arial" w:hAnsi="Arial" w:cs="Arial"/>
          <w:sz w:val="24"/>
          <w:szCs w:val="24"/>
        </w:rPr>
      </w:pPr>
    </w:p>
    <w:p w14:paraId="12EDC35D" w14:textId="77777777" w:rsidR="00664B38" w:rsidRPr="00664B38" w:rsidRDefault="00664B38" w:rsidP="00664B38">
      <w:pPr>
        <w:jc w:val="center"/>
        <w:rPr>
          <w:rFonts w:ascii="Arial" w:hAnsi="Arial" w:cs="Arial"/>
          <w:sz w:val="24"/>
          <w:szCs w:val="24"/>
        </w:rPr>
      </w:pPr>
    </w:p>
    <w:p w14:paraId="466C8EB7" w14:textId="77777777" w:rsidR="00664B38" w:rsidRPr="00664B38" w:rsidRDefault="00664B38" w:rsidP="00664B38">
      <w:pPr>
        <w:jc w:val="center"/>
        <w:rPr>
          <w:rFonts w:ascii="Arial" w:hAnsi="Arial" w:cs="Arial"/>
          <w:b/>
          <w:sz w:val="24"/>
          <w:szCs w:val="24"/>
        </w:rPr>
      </w:pPr>
    </w:p>
    <w:p w14:paraId="4DABEAB5" w14:textId="77777777" w:rsidR="00664B38" w:rsidRPr="00664B38" w:rsidRDefault="00664B38" w:rsidP="00664B38">
      <w:pPr>
        <w:jc w:val="center"/>
        <w:rPr>
          <w:rFonts w:ascii="Arial" w:hAnsi="Arial" w:cs="Arial"/>
          <w:b/>
          <w:sz w:val="24"/>
          <w:szCs w:val="24"/>
        </w:rPr>
      </w:pPr>
    </w:p>
    <w:p w14:paraId="5757EEA1" w14:textId="77777777" w:rsidR="00664B38" w:rsidRPr="00664B38" w:rsidRDefault="00664B38" w:rsidP="00664B38">
      <w:pPr>
        <w:jc w:val="center"/>
        <w:rPr>
          <w:rFonts w:ascii="Arial" w:hAnsi="Arial" w:cs="Arial"/>
          <w:b/>
          <w:sz w:val="24"/>
          <w:szCs w:val="24"/>
        </w:rPr>
      </w:pPr>
    </w:p>
    <w:p w14:paraId="636A7E43" w14:textId="3EE0EB72" w:rsidR="00664B38" w:rsidRPr="00664B38" w:rsidRDefault="00664B38" w:rsidP="00664B38">
      <w:pPr>
        <w:jc w:val="center"/>
        <w:rPr>
          <w:rFonts w:ascii="Arial" w:hAnsi="Arial" w:cs="Arial"/>
          <w:b/>
          <w:sz w:val="24"/>
          <w:szCs w:val="24"/>
        </w:rPr>
      </w:pPr>
      <w:r w:rsidRPr="00664B38">
        <w:rPr>
          <w:rFonts w:ascii="Arial" w:hAnsi="Arial" w:cs="Arial"/>
          <w:b/>
          <w:sz w:val="24"/>
          <w:szCs w:val="24"/>
        </w:rPr>
        <w:t xml:space="preserve">O USO RACIONAL DE PLANTAS MEDICINAIS E FITOTERÁPICOS: </w:t>
      </w:r>
      <w:r w:rsidR="006D5100">
        <w:rPr>
          <w:rFonts w:ascii="Arial" w:hAnsi="Arial" w:cs="Arial"/>
          <w:b/>
          <w:sz w:val="24"/>
          <w:szCs w:val="24"/>
        </w:rPr>
        <w:t>CONCEITO E ATUAÇÃO</w:t>
      </w:r>
      <w:r w:rsidRPr="00664B38">
        <w:rPr>
          <w:rFonts w:ascii="Arial" w:hAnsi="Arial" w:cs="Arial"/>
          <w:b/>
          <w:sz w:val="24"/>
          <w:szCs w:val="24"/>
        </w:rPr>
        <w:t xml:space="preserve"> D</w:t>
      </w:r>
      <w:r w:rsidR="00990286">
        <w:rPr>
          <w:rFonts w:ascii="Arial" w:hAnsi="Arial" w:cs="Arial"/>
          <w:b/>
          <w:sz w:val="24"/>
          <w:szCs w:val="24"/>
        </w:rPr>
        <w:t>ENTRO DE MODELO ASSISTENCIAL DE SAÚDE</w:t>
      </w:r>
      <w:r w:rsidRPr="00664B38">
        <w:rPr>
          <w:rFonts w:ascii="Arial" w:hAnsi="Arial" w:cs="Arial"/>
          <w:b/>
          <w:sz w:val="24"/>
          <w:szCs w:val="24"/>
        </w:rPr>
        <w:t xml:space="preserve"> </w:t>
      </w:r>
    </w:p>
    <w:p w14:paraId="077AC023" w14:textId="77777777" w:rsidR="00664B38" w:rsidRPr="00664B38" w:rsidRDefault="00664B38" w:rsidP="00664B38">
      <w:pPr>
        <w:pStyle w:val="Corpodetexto"/>
        <w:jc w:val="center"/>
        <w:rPr>
          <w:rFonts w:ascii="Arial" w:hAnsi="Arial" w:cs="Arial"/>
        </w:rPr>
      </w:pPr>
    </w:p>
    <w:p w14:paraId="0B29B27E" w14:textId="77777777" w:rsidR="00664B38" w:rsidRPr="00664B38" w:rsidRDefault="00664B38" w:rsidP="00664B38">
      <w:pPr>
        <w:pStyle w:val="Corpodetexto"/>
        <w:jc w:val="center"/>
        <w:rPr>
          <w:rFonts w:ascii="Arial" w:hAnsi="Arial" w:cs="Arial"/>
        </w:rPr>
      </w:pPr>
    </w:p>
    <w:p w14:paraId="59B152F4" w14:textId="77777777" w:rsidR="00664B38" w:rsidRPr="00664B38" w:rsidRDefault="00664B38" w:rsidP="00664B38">
      <w:pPr>
        <w:pStyle w:val="Corpodetexto"/>
        <w:jc w:val="center"/>
        <w:rPr>
          <w:rFonts w:ascii="Arial" w:hAnsi="Arial" w:cs="Arial"/>
        </w:rPr>
      </w:pPr>
    </w:p>
    <w:p w14:paraId="02C849EA" w14:textId="77777777" w:rsidR="00664B38" w:rsidRPr="00664B38" w:rsidRDefault="00664B38" w:rsidP="00664B38">
      <w:pPr>
        <w:pStyle w:val="Corpodetexto"/>
        <w:jc w:val="center"/>
        <w:rPr>
          <w:rFonts w:ascii="Arial" w:hAnsi="Arial" w:cs="Arial"/>
        </w:rPr>
      </w:pPr>
    </w:p>
    <w:p w14:paraId="58C83F5E" w14:textId="77777777" w:rsidR="00664B38" w:rsidRPr="00664B38" w:rsidRDefault="00664B38" w:rsidP="00664B38">
      <w:pPr>
        <w:pStyle w:val="Corpodetexto"/>
        <w:jc w:val="center"/>
        <w:rPr>
          <w:rFonts w:ascii="Arial" w:hAnsi="Arial" w:cs="Arial"/>
        </w:rPr>
      </w:pPr>
    </w:p>
    <w:p w14:paraId="1533DD2F" w14:textId="77777777" w:rsidR="00664B38" w:rsidRPr="00664B38" w:rsidRDefault="00664B38" w:rsidP="00664B38">
      <w:pPr>
        <w:pStyle w:val="Corpodetexto"/>
        <w:jc w:val="center"/>
        <w:rPr>
          <w:rFonts w:ascii="Arial" w:hAnsi="Arial" w:cs="Arial"/>
        </w:rPr>
      </w:pPr>
    </w:p>
    <w:p w14:paraId="01B90B00" w14:textId="77777777" w:rsidR="00664B38" w:rsidRPr="00664B38" w:rsidRDefault="00664B38" w:rsidP="00664B38">
      <w:pPr>
        <w:pStyle w:val="Corpodetexto"/>
        <w:jc w:val="center"/>
        <w:rPr>
          <w:rFonts w:ascii="Arial" w:hAnsi="Arial" w:cs="Arial"/>
        </w:rPr>
      </w:pPr>
    </w:p>
    <w:p w14:paraId="32E7B7F2" w14:textId="77777777" w:rsidR="00664B38" w:rsidRPr="00664B38" w:rsidRDefault="00664B38" w:rsidP="00664B38">
      <w:pPr>
        <w:pStyle w:val="Corpodetexto"/>
        <w:jc w:val="center"/>
        <w:rPr>
          <w:rFonts w:ascii="Arial" w:hAnsi="Arial" w:cs="Arial"/>
        </w:rPr>
      </w:pPr>
    </w:p>
    <w:p w14:paraId="7E889A8D" w14:textId="77777777" w:rsidR="00664B38" w:rsidRPr="00664B38" w:rsidRDefault="00664B38" w:rsidP="00664B38">
      <w:pPr>
        <w:pStyle w:val="Corpodetexto"/>
        <w:jc w:val="center"/>
        <w:rPr>
          <w:rFonts w:ascii="Arial" w:hAnsi="Arial" w:cs="Arial"/>
        </w:rPr>
      </w:pPr>
    </w:p>
    <w:p w14:paraId="599E09AF" w14:textId="77777777" w:rsidR="00664B38" w:rsidRPr="00664B38" w:rsidRDefault="00664B38" w:rsidP="00664B38">
      <w:pPr>
        <w:jc w:val="center"/>
        <w:rPr>
          <w:rFonts w:ascii="Arial" w:hAnsi="Arial" w:cs="Arial"/>
          <w:sz w:val="24"/>
          <w:szCs w:val="24"/>
        </w:rPr>
      </w:pPr>
      <w:r w:rsidRPr="00664B38">
        <w:rPr>
          <w:rFonts w:ascii="Arial" w:hAnsi="Arial" w:cs="Arial"/>
          <w:sz w:val="24"/>
          <w:szCs w:val="24"/>
        </w:rPr>
        <w:t>Janaina Junqueira Flori</w:t>
      </w:r>
    </w:p>
    <w:p w14:paraId="1EE65F29" w14:textId="77777777" w:rsidR="00664B38" w:rsidRPr="00664B38" w:rsidRDefault="00664B38" w:rsidP="00664B38">
      <w:pPr>
        <w:pStyle w:val="Corpodetexto"/>
        <w:jc w:val="center"/>
        <w:rPr>
          <w:rFonts w:ascii="Arial" w:hAnsi="Arial" w:cs="Arial"/>
        </w:rPr>
      </w:pPr>
    </w:p>
    <w:p w14:paraId="06DD608B" w14:textId="77777777" w:rsidR="00664B38" w:rsidRPr="00664B38" w:rsidRDefault="00664B38" w:rsidP="00664B38">
      <w:pPr>
        <w:pStyle w:val="Corpodetexto"/>
        <w:jc w:val="center"/>
        <w:rPr>
          <w:rFonts w:ascii="Arial" w:hAnsi="Arial" w:cs="Arial"/>
        </w:rPr>
      </w:pPr>
    </w:p>
    <w:p w14:paraId="75CD7442" w14:textId="77777777" w:rsidR="00664B38" w:rsidRPr="00664B38" w:rsidRDefault="00664B38" w:rsidP="00664B38">
      <w:pPr>
        <w:pStyle w:val="Corpodetexto"/>
        <w:jc w:val="center"/>
        <w:rPr>
          <w:rFonts w:ascii="Arial" w:hAnsi="Arial" w:cs="Arial"/>
        </w:rPr>
      </w:pPr>
    </w:p>
    <w:p w14:paraId="65F1F7EB" w14:textId="77777777" w:rsidR="00664B38" w:rsidRPr="00664B38" w:rsidRDefault="00664B38" w:rsidP="00664B38">
      <w:pPr>
        <w:pStyle w:val="Corpodetexto"/>
        <w:jc w:val="center"/>
        <w:rPr>
          <w:rFonts w:ascii="Arial" w:hAnsi="Arial" w:cs="Arial"/>
        </w:rPr>
      </w:pPr>
    </w:p>
    <w:p w14:paraId="0EC0DA9A" w14:textId="77777777" w:rsidR="00664B38" w:rsidRPr="00664B38" w:rsidRDefault="00664B38" w:rsidP="00664B38">
      <w:pPr>
        <w:pStyle w:val="Corpodetexto"/>
        <w:jc w:val="center"/>
        <w:rPr>
          <w:rFonts w:ascii="Arial" w:hAnsi="Arial" w:cs="Arial"/>
        </w:rPr>
      </w:pPr>
    </w:p>
    <w:p w14:paraId="178EEC76" w14:textId="77777777" w:rsidR="00664B38" w:rsidRPr="00664B38" w:rsidRDefault="00664B38" w:rsidP="00664B38">
      <w:pPr>
        <w:pStyle w:val="Corpodetexto"/>
        <w:jc w:val="center"/>
        <w:rPr>
          <w:rFonts w:ascii="Arial" w:hAnsi="Arial" w:cs="Arial"/>
        </w:rPr>
      </w:pPr>
    </w:p>
    <w:p w14:paraId="61122C47" w14:textId="77777777" w:rsidR="00664B38" w:rsidRPr="00664B38" w:rsidRDefault="00664B38" w:rsidP="00664B38">
      <w:pPr>
        <w:pStyle w:val="Corpodetexto"/>
        <w:jc w:val="center"/>
        <w:rPr>
          <w:rFonts w:ascii="Arial" w:hAnsi="Arial" w:cs="Arial"/>
        </w:rPr>
      </w:pPr>
    </w:p>
    <w:p w14:paraId="6B36D908" w14:textId="77777777" w:rsidR="00664B38" w:rsidRPr="00664B38" w:rsidRDefault="00664B38" w:rsidP="00664B38">
      <w:pPr>
        <w:pStyle w:val="Corpodetexto"/>
        <w:rPr>
          <w:rFonts w:ascii="Arial" w:hAnsi="Arial" w:cs="Arial"/>
        </w:rPr>
      </w:pPr>
    </w:p>
    <w:p w14:paraId="3230F72D" w14:textId="77777777" w:rsidR="00664B38" w:rsidRPr="00664B38" w:rsidRDefault="00664B38" w:rsidP="00664B38">
      <w:pPr>
        <w:pStyle w:val="Corpodetexto"/>
        <w:rPr>
          <w:rFonts w:ascii="Arial" w:hAnsi="Arial" w:cs="Arial"/>
        </w:rPr>
      </w:pPr>
    </w:p>
    <w:p w14:paraId="1B874926" w14:textId="77777777" w:rsidR="00664B38" w:rsidRPr="00664B38" w:rsidRDefault="00664B38" w:rsidP="00664B38">
      <w:pPr>
        <w:pStyle w:val="Corpodetexto"/>
        <w:rPr>
          <w:rFonts w:ascii="Arial" w:hAnsi="Arial" w:cs="Arial"/>
        </w:rPr>
      </w:pPr>
    </w:p>
    <w:p w14:paraId="300DFB71" w14:textId="77777777" w:rsidR="00664B38" w:rsidRPr="00664B38" w:rsidRDefault="00664B38" w:rsidP="00664B38">
      <w:pPr>
        <w:pStyle w:val="Corpodetexto"/>
        <w:rPr>
          <w:rFonts w:ascii="Arial" w:hAnsi="Arial" w:cs="Arial"/>
        </w:rPr>
      </w:pPr>
    </w:p>
    <w:p w14:paraId="2373E037" w14:textId="77777777" w:rsidR="00664B38" w:rsidRPr="00664B38" w:rsidRDefault="00664B38" w:rsidP="00664B38">
      <w:pPr>
        <w:pStyle w:val="Corpodetexto"/>
        <w:jc w:val="center"/>
        <w:rPr>
          <w:rFonts w:ascii="Arial" w:hAnsi="Arial" w:cs="Arial"/>
        </w:rPr>
      </w:pPr>
      <w:r w:rsidRPr="00664B38">
        <w:rPr>
          <w:rFonts w:ascii="Arial" w:hAnsi="Arial" w:cs="Arial"/>
        </w:rPr>
        <w:t>SÃO LOURENÇO - MG</w:t>
      </w:r>
    </w:p>
    <w:p w14:paraId="2F6D605E" w14:textId="77777777" w:rsidR="00664B38" w:rsidRPr="00664B38" w:rsidRDefault="00664B38" w:rsidP="00664B38">
      <w:pPr>
        <w:pStyle w:val="Corpodetexto"/>
        <w:jc w:val="center"/>
        <w:rPr>
          <w:rFonts w:ascii="Arial" w:hAnsi="Arial" w:cs="Arial"/>
        </w:rPr>
      </w:pPr>
    </w:p>
    <w:p w14:paraId="6A559126" w14:textId="0E08EFE1" w:rsidR="00A1348A" w:rsidRPr="00664B38" w:rsidRDefault="00664B38" w:rsidP="00664B38">
      <w:pPr>
        <w:pStyle w:val="Ttulopr-textual"/>
        <w:spacing w:line="360" w:lineRule="auto"/>
        <w:rPr>
          <w:rFonts w:ascii="Arial" w:hAnsi="Arial" w:cs="Arial"/>
        </w:rPr>
      </w:pPr>
      <w:r w:rsidRPr="00664B38">
        <w:rPr>
          <w:rFonts w:ascii="Arial" w:hAnsi="Arial" w:cs="Arial"/>
        </w:rPr>
        <w:t>2023</w:t>
      </w:r>
      <w:r>
        <w:rPr>
          <w:rFonts w:ascii="Arial" w:hAnsi="Arial" w:cs="Arial"/>
        </w:rPr>
        <w:br/>
      </w:r>
      <w:r w:rsidR="00A1348A" w:rsidRPr="00664B38">
        <w:rPr>
          <w:rFonts w:ascii="Arial" w:hAnsi="Arial" w:cs="Arial"/>
        </w:rPr>
        <w:lastRenderedPageBreak/>
        <w:t>RESUMO</w:t>
      </w:r>
    </w:p>
    <w:p w14:paraId="6FAE5BB5" w14:textId="77777777" w:rsidR="00A1348A" w:rsidRPr="00F65103" w:rsidRDefault="00A1348A" w:rsidP="00F65103">
      <w:pPr>
        <w:pStyle w:val="Corpodetexto"/>
        <w:spacing w:line="360" w:lineRule="auto"/>
        <w:rPr>
          <w:rFonts w:ascii="Arial" w:hAnsi="Arial" w:cs="Arial"/>
          <w:b/>
        </w:rPr>
      </w:pPr>
    </w:p>
    <w:p w14:paraId="0F012718" w14:textId="7A854394" w:rsidR="00A1348A" w:rsidRPr="00F65103" w:rsidRDefault="00A1348A" w:rsidP="00F65103">
      <w:pPr>
        <w:pStyle w:val="Corpodetexto"/>
        <w:spacing w:line="360" w:lineRule="auto"/>
        <w:jc w:val="both"/>
        <w:rPr>
          <w:rFonts w:ascii="Arial" w:hAnsi="Arial" w:cs="Arial"/>
        </w:rPr>
      </w:pPr>
      <w:r w:rsidRPr="00F65103">
        <w:rPr>
          <w:rFonts w:ascii="Arial" w:hAnsi="Arial" w:cs="Arial"/>
        </w:rPr>
        <w:t xml:space="preserve">Essa pesquisa tem o objetivo de proporcionar a busca por conhecimentos em terapias medicamentosas de plantas medicinais e fitoterápicas, apontando os conceitos e fases farmacológicas, abordando sobre os efeitos adversos, o desenvolvimento cultural e histórico na sociedade, além de discorrer sobre o amparo por políticas públicas, contando assim, com o </w:t>
      </w:r>
      <w:r w:rsidR="006D470C">
        <w:rPr>
          <w:rFonts w:ascii="Arial" w:hAnsi="Arial" w:cs="Arial"/>
        </w:rPr>
        <w:t>embasamento</w:t>
      </w:r>
      <w:r w:rsidRPr="00F65103">
        <w:rPr>
          <w:rFonts w:ascii="Arial" w:hAnsi="Arial" w:cs="Arial"/>
        </w:rPr>
        <w:t xml:space="preserve"> na Política Nacional de Plantas Medicinais e Fitoterápicos (PNPMF). Propiciando o uso sustentável da biodiversidade, o desenvolvimento da cadeia produtiva e da indústria, enaltecendo através da pesquisa, os benefícios para o indivíduo e para a população na utilização desta terapêutica, sustentando a pesquisa em artigos e livros publicados. </w:t>
      </w:r>
      <w:r w:rsidR="008B47E0" w:rsidRPr="00F65103">
        <w:rPr>
          <w:rFonts w:ascii="Arial" w:hAnsi="Arial" w:cs="Arial"/>
        </w:rPr>
        <w:t>Discorrendo sobre a atuação dos profissionais da atenção primária de saúde na utilização da</w:t>
      </w:r>
      <w:r w:rsidRPr="00F65103">
        <w:rPr>
          <w:rFonts w:ascii="Arial" w:hAnsi="Arial" w:cs="Arial"/>
        </w:rPr>
        <w:t xml:space="preserve"> </w:t>
      </w:r>
      <w:r w:rsidR="008B47E0" w:rsidRPr="00F65103">
        <w:rPr>
          <w:rFonts w:ascii="Arial" w:hAnsi="Arial" w:cs="Arial"/>
        </w:rPr>
        <w:t xml:space="preserve">terapêutica farmacológica pelos prescritores. </w:t>
      </w:r>
    </w:p>
    <w:p w14:paraId="3A456C68" w14:textId="44DC4EFF" w:rsidR="00A1348A" w:rsidRPr="00F65103" w:rsidRDefault="00A1348A" w:rsidP="00F65103">
      <w:pPr>
        <w:pStyle w:val="Corpodetexto"/>
        <w:spacing w:line="360" w:lineRule="auto"/>
        <w:ind w:left="102" w:right="107"/>
        <w:jc w:val="both"/>
        <w:rPr>
          <w:rFonts w:ascii="Arial" w:hAnsi="Arial" w:cs="Arial"/>
        </w:rPr>
      </w:pPr>
      <w:r w:rsidRPr="00F65103">
        <w:rPr>
          <w:rFonts w:ascii="Arial" w:hAnsi="Arial" w:cs="Arial"/>
          <w:b/>
        </w:rPr>
        <w:t xml:space="preserve">Palavras-chaves: </w:t>
      </w:r>
      <w:r w:rsidRPr="00F65103">
        <w:rPr>
          <w:rFonts w:ascii="Arial" w:hAnsi="Arial" w:cs="Arial"/>
        </w:rPr>
        <w:t xml:space="preserve">fitoterapia 1, plantas medicinais 2, atenção básica 3 e prescrição </w:t>
      </w:r>
    </w:p>
    <w:p w14:paraId="145C9D76" w14:textId="77777777" w:rsidR="00A1348A" w:rsidRPr="00F65103" w:rsidRDefault="00A1348A" w:rsidP="00F65103">
      <w:pPr>
        <w:pStyle w:val="Corpodetexto"/>
        <w:spacing w:line="360" w:lineRule="auto"/>
        <w:ind w:left="102" w:right="107"/>
        <w:jc w:val="both"/>
        <w:rPr>
          <w:rFonts w:ascii="Arial" w:hAnsi="Arial" w:cs="Arial"/>
        </w:rPr>
      </w:pPr>
    </w:p>
    <w:p w14:paraId="6F03B1F6" w14:textId="77777777" w:rsidR="00A1348A" w:rsidRPr="00F65103" w:rsidRDefault="00A1348A" w:rsidP="00F65103">
      <w:pPr>
        <w:spacing w:line="360" w:lineRule="auto"/>
        <w:rPr>
          <w:rFonts w:ascii="Arial" w:hAnsi="Arial" w:cs="Arial"/>
          <w:sz w:val="24"/>
          <w:szCs w:val="24"/>
        </w:rPr>
      </w:pPr>
    </w:p>
    <w:p w14:paraId="11FDD080" w14:textId="77777777" w:rsidR="00A1348A" w:rsidRPr="00F65103" w:rsidRDefault="00A1348A" w:rsidP="00F65103">
      <w:pPr>
        <w:spacing w:line="360" w:lineRule="auto"/>
        <w:rPr>
          <w:rFonts w:ascii="Arial" w:hAnsi="Arial" w:cs="Arial"/>
          <w:sz w:val="24"/>
          <w:szCs w:val="24"/>
        </w:rPr>
      </w:pPr>
    </w:p>
    <w:p w14:paraId="62AF44E1" w14:textId="77777777" w:rsidR="00A1348A" w:rsidRPr="00F65103" w:rsidRDefault="00A1348A" w:rsidP="00F65103">
      <w:pPr>
        <w:spacing w:line="360" w:lineRule="auto"/>
        <w:rPr>
          <w:rFonts w:ascii="Arial" w:hAnsi="Arial" w:cs="Arial"/>
          <w:sz w:val="24"/>
          <w:szCs w:val="24"/>
        </w:rPr>
      </w:pPr>
    </w:p>
    <w:p w14:paraId="27B44E81" w14:textId="77777777" w:rsidR="00A1348A" w:rsidRPr="00F65103" w:rsidRDefault="00A1348A" w:rsidP="00F65103">
      <w:pPr>
        <w:spacing w:line="360" w:lineRule="auto"/>
        <w:rPr>
          <w:rFonts w:ascii="Arial" w:hAnsi="Arial" w:cs="Arial"/>
          <w:sz w:val="24"/>
          <w:szCs w:val="24"/>
        </w:rPr>
      </w:pPr>
    </w:p>
    <w:p w14:paraId="339DFB12" w14:textId="77777777" w:rsidR="00A1348A" w:rsidRPr="00F65103" w:rsidRDefault="00A1348A" w:rsidP="00F65103">
      <w:pPr>
        <w:spacing w:line="360" w:lineRule="auto"/>
        <w:rPr>
          <w:rFonts w:ascii="Arial" w:hAnsi="Arial" w:cs="Arial"/>
          <w:sz w:val="24"/>
          <w:szCs w:val="24"/>
        </w:rPr>
      </w:pPr>
    </w:p>
    <w:p w14:paraId="2BEB1509" w14:textId="77777777" w:rsidR="00A1348A" w:rsidRPr="00F65103" w:rsidRDefault="00A1348A" w:rsidP="00F65103">
      <w:pPr>
        <w:spacing w:line="360" w:lineRule="auto"/>
        <w:rPr>
          <w:rFonts w:ascii="Arial" w:hAnsi="Arial" w:cs="Arial"/>
          <w:sz w:val="24"/>
          <w:szCs w:val="24"/>
        </w:rPr>
      </w:pPr>
    </w:p>
    <w:p w14:paraId="3B6DBB0F" w14:textId="77777777" w:rsidR="00A1348A" w:rsidRPr="00F65103" w:rsidRDefault="00A1348A" w:rsidP="00F65103">
      <w:pPr>
        <w:spacing w:line="360" w:lineRule="auto"/>
        <w:rPr>
          <w:rFonts w:ascii="Arial" w:hAnsi="Arial" w:cs="Arial"/>
          <w:sz w:val="24"/>
          <w:szCs w:val="24"/>
        </w:rPr>
      </w:pPr>
    </w:p>
    <w:p w14:paraId="5BCEEF97" w14:textId="77777777" w:rsidR="00A1348A" w:rsidRPr="00F65103" w:rsidRDefault="00A1348A" w:rsidP="00F65103">
      <w:pPr>
        <w:spacing w:line="360" w:lineRule="auto"/>
        <w:rPr>
          <w:rFonts w:ascii="Arial" w:hAnsi="Arial" w:cs="Arial"/>
          <w:sz w:val="24"/>
          <w:szCs w:val="24"/>
        </w:rPr>
      </w:pPr>
    </w:p>
    <w:p w14:paraId="6C85C41F" w14:textId="77777777" w:rsidR="00A1348A" w:rsidRPr="00F65103" w:rsidRDefault="00A1348A" w:rsidP="00F65103">
      <w:pPr>
        <w:spacing w:line="360" w:lineRule="auto"/>
        <w:rPr>
          <w:rFonts w:ascii="Arial" w:hAnsi="Arial" w:cs="Arial"/>
          <w:sz w:val="24"/>
          <w:szCs w:val="24"/>
        </w:rPr>
      </w:pPr>
    </w:p>
    <w:p w14:paraId="3E95E073" w14:textId="77777777" w:rsidR="00A1348A" w:rsidRPr="00F65103" w:rsidRDefault="00A1348A" w:rsidP="00F65103">
      <w:pPr>
        <w:spacing w:line="360" w:lineRule="auto"/>
        <w:rPr>
          <w:rFonts w:ascii="Arial" w:hAnsi="Arial" w:cs="Arial"/>
          <w:sz w:val="24"/>
          <w:szCs w:val="24"/>
        </w:rPr>
      </w:pPr>
    </w:p>
    <w:p w14:paraId="63BF47E9" w14:textId="77777777" w:rsidR="00A1348A" w:rsidRPr="00F65103" w:rsidRDefault="00A1348A" w:rsidP="00F65103">
      <w:pPr>
        <w:spacing w:line="360" w:lineRule="auto"/>
        <w:rPr>
          <w:rFonts w:ascii="Arial" w:hAnsi="Arial" w:cs="Arial"/>
          <w:sz w:val="24"/>
          <w:szCs w:val="24"/>
        </w:rPr>
      </w:pPr>
    </w:p>
    <w:p w14:paraId="1786D30E" w14:textId="77777777" w:rsidR="00A1348A" w:rsidRPr="00F65103" w:rsidRDefault="00A1348A" w:rsidP="00F65103">
      <w:pPr>
        <w:spacing w:line="360" w:lineRule="auto"/>
        <w:rPr>
          <w:rFonts w:ascii="Arial" w:hAnsi="Arial" w:cs="Arial"/>
          <w:sz w:val="24"/>
          <w:szCs w:val="24"/>
        </w:rPr>
      </w:pPr>
    </w:p>
    <w:p w14:paraId="455D2E50" w14:textId="77777777" w:rsidR="00CE1E5E" w:rsidRPr="00F65103" w:rsidRDefault="00CE1E5E" w:rsidP="00F65103">
      <w:pPr>
        <w:pStyle w:val="Corpodetexto"/>
        <w:spacing w:line="360" w:lineRule="auto"/>
        <w:ind w:left="102" w:right="107"/>
        <w:jc w:val="center"/>
        <w:rPr>
          <w:rFonts w:ascii="Arial" w:hAnsi="Arial" w:cs="Arial"/>
          <w:b/>
        </w:rPr>
      </w:pPr>
    </w:p>
    <w:p w14:paraId="36F5A1A2" w14:textId="77777777" w:rsidR="00CE1E5E" w:rsidRPr="00F65103" w:rsidRDefault="00CE1E5E" w:rsidP="00F65103">
      <w:pPr>
        <w:pStyle w:val="Corpodetexto"/>
        <w:spacing w:line="360" w:lineRule="auto"/>
        <w:ind w:left="102" w:right="107"/>
        <w:jc w:val="center"/>
        <w:rPr>
          <w:rFonts w:ascii="Arial" w:hAnsi="Arial" w:cs="Arial"/>
          <w:b/>
        </w:rPr>
      </w:pPr>
    </w:p>
    <w:p w14:paraId="7EBA6936" w14:textId="22C692AC" w:rsidR="00A1348A" w:rsidRPr="00F65103" w:rsidRDefault="00A1348A" w:rsidP="00F65103">
      <w:pPr>
        <w:pStyle w:val="Corpodetexto"/>
        <w:spacing w:line="360" w:lineRule="auto"/>
        <w:ind w:left="102" w:right="107"/>
        <w:jc w:val="center"/>
        <w:rPr>
          <w:rFonts w:ascii="Arial" w:hAnsi="Arial" w:cs="Arial"/>
          <w:b/>
        </w:rPr>
      </w:pPr>
      <w:r w:rsidRPr="00F65103">
        <w:rPr>
          <w:rFonts w:ascii="Arial" w:hAnsi="Arial" w:cs="Arial"/>
          <w:b/>
        </w:rPr>
        <w:lastRenderedPageBreak/>
        <w:t>SUMÁRIO</w:t>
      </w:r>
    </w:p>
    <w:p w14:paraId="50632A3D" w14:textId="77777777" w:rsidR="00A1348A" w:rsidRPr="00F65103" w:rsidRDefault="00A1348A" w:rsidP="00F65103">
      <w:pPr>
        <w:pStyle w:val="Corpodetexto"/>
        <w:spacing w:line="360" w:lineRule="auto"/>
        <w:jc w:val="both"/>
        <w:rPr>
          <w:rFonts w:ascii="Arial" w:hAnsi="Arial" w:cs="Arial"/>
          <w:b/>
        </w:rPr>
      </w:pPr>
    </w:p>
    <w:p w14:paraId="5E20A2BE" w14:textId="77777777" w:rsidR="00A1348A" w:rsidRPr="00F65103" w:rsidRDefault="00A1348A" w:rsidP="00F65103">
      <w:pPr>
        <w:pStyle w:val="Corpodetexto"/>
        <w:spacing w:line="360" w:lineRule="auto"/>
        <w:ind w:left="102"/>
        <w:rPr>
          <w:rFonts w:ascii="Arial" w:hAnsi="Arial" w:cs="Arial"/>
        </w:rPr>
      </w:pPr>
    </w:p>
    <w:tbl>
      <w:tblPr>
        <w:tblW w:w="0" w:type="auto"/>
        <w:jc w:val="center"/>
        <w:tblLook w:val="04A0" w:firstRow="1" w:lastRow="0" w:firstColumn="1" w:lastColumn="0" w:noHBand="0" w:noVBand="1"/>
      </w:tblPr>
      <w:tblGrid>
        <w:gridCol w:w="550"/>
        <w:gridCol w:w="672"/>
        <w:gridCol w:w="7298"/>
        <w:gridCol w:w="551"/>
      </w:tblGrid>
      <w:tr w:rsidR="00A1348A" w:rsidRPr="00F65103" w14:paraId="2454B56E" w14:textId="77777777" w:rsidTr="00CE1E5E">
        <w:trPr>
          <w:trHeight w:val="397"/>
          <w:jc w:val="center"/>
        </w:trPr>
        <w:tc>
          <w:tcPr>
            <w:tcW w:w="550" w:type="dxa"/>
          </w:tcPr>
          <w:p w14:paraId="2510334F" w14:textId="77777777" w:rsidR="00A1348A" w:rsidRPr="00F65103" w:rsidRDefault="00A1348A" w:rsidP="00F65103">
            <w:pPr>
              <w:pStyle w:val="Corpodetexto"/>
              <w:spacing w:line="360" w:lineRule="auto"/>
              <w:rPr>
                <w:rFonts w:ascii="Arial" w:hAnsi="Arial" w:cs="Arial"/>
              </w:rPr>
            </w:pPr>
            <w:r w:rsidRPr="00F65103">
              <w:rPr>
                <w:rFonts w:ascii="Arial" w:hAnsi="Arial" w:cs="Arial"/>
              </w:rPr>
              <w:t>1.</w:t>
            </w:r>
          </w:p>
        </w:tc>
        <w:tc>
          <w:tcPr>
            <w:tcW w:w="7970" w:type="dxa"/>
            <w:gridSpan w:val="2"/>
          </w:tcPr>
          <w:p w14:paraId="798D20D5" w14:textId="77777777" w:rsidR="00A1348A" w:rsidRPr="00F65103" w:rsidRDefault="00A1348A" w:rsidP="00F65103">
            <w:pPr>
              <w:pStyle w:val="Corpodetexto"/>
              <w:spacing w:line="360" w:lineRule="auto"/>
              <w:rPr>
                <w:rFonts w:ascii="Arial" w:hAnsi="Arial" w:cs="Arial"/>
              </w:rPr>
            </w:pPr>
            <w:r w:rsidRPr="00F65103">
              <w:rPr>
                <w:rFonts w:ascii="Arial" w:hAnsi="Arial" w:cs="Arial"/>
              </w:rPr>
              <w:t>INTRODUÇÃO</w:t>
            </w:r>
          </w:p>
        </w:tc>
        <w:tc>
          <w:tcPr>
            <w:tcW w:w="551" w:type="dxa"/>
            <w:shd w:val="clear" w:color="auto" w:fill="auto"/>
          </w:tcPr>
          <w:p w14:paraId="363181FE" w14:textId="3E229AFB" w:rsidR="00A1348A" w:rsidRPr="00F65103" w:rsidRDefault="00CE1E5E" w:rsidP="00F65103">
            <w:pPr>
              <w:pStyle w:val="Corpodetexto"/>
              <w:spacing w:line="360" w:lineRule="auto"/>
              <w:jc w:val="center"/>
              <w:rPr>
                <w:rFonts w:ascii="Arial" w:hAnsi="Arial" w:cs="Arial"/>
              </w:rPr>
            </w:pPr>
            <w:r w:rsidRPr="00F65103">
              <w:rPr>
                <w:rFonts w:ascii="Arial" w:hAnsi="Arial" w:cs="Arial"/>
              </w:rPr>
              <w:t>3</w:t>
            </w:r>
          </w:p>
        </w:tc>
      </w:tr>
      <w:tr w:rsidR="00A1348A" w:rsidRPr="00F65103" w14:paraId="106AD26B" w14:textId="77777777" w:rsidTr="00CE1E5E">
        <w:trPr>
          <w:trHeight w:val="397"/>
          <w:jc w:val="center"/>
        </w:trPr>
        <w:tc>
          <w:tcPr>
            <w:tcW w:w="550" w:type="dxa"/>
          </w:tcPr>
          <w:p w14:paraId="36ABD096" w14:textId="77777777" w:rsidR="00A1348A" w:rsidRPr="00F65103" w:rsidRDefault="00A1348A" w:rsidP="00F65103">
            <w:pPr>
              <w:pStyle w:val="Corpodetexto"/>
              <w:spacing w:line="360" w:lineRule="auto"/>
              <w:rPr>
                <w:rFonts w:ascii="Arial" w:hAnsi="Arial" w:cs="Arial"/>
              </w:rPr>
            </w:pPr>
            <w:r w:rsidRPr="00F65103">
              <w:rPr>
                <w:rFonts w:ascii="Arial" w:hAnsi="Arial" w:cs="Arial"/>
              </w:rPr>
              <w:t>2.</w:t>
            </w:r>
          </w:p>
        </w:tc>
        <w:tc>
          <w:tcPr>
            <w:tcW w:w="7970" w:type="dxa"/>
            <w:gridSpan w:val="2"/>
          </w:tcPr>
          <w:p w14:paraId="786DD412" w14:textId="78D65EB6" w:rsidR="00A1348A" w:rsidRPr="00F65103" w:rsidRDefault="008B47E0" w:rsidP="00F65103">
            <w:pPr>
              <w:pStyle w:val="Corpodetexto"/>
              <w:spacing w:line="360" w:lineRule="auto"/>
              <w:rPr>
                <w:rFonts w:ascii="Arial" w:hAnsi="Arial" w:cs="Arial"/>
              </w:rPr>
            </w:pPr>
            <w:r w:rsidRPr="00F65103">
              <w:rPr>
                <w:rFonts w:ascii="Arial" w:hAnsi="Arial" w:cs="Arial"/>
              </w:rPr>
              <w:t>DESENVOLVIMENTO</w:t>
            </w:r>
          </w:p>
        </w:tc>
        <w:tc>
          <w:tcPr>
            <w:tcW w:w="551" w:type="dxa"/>
            <w:shd w:val="clear" w:color="auto" w:fill="auto"/>
          </w:tcPr>
          <w:p w14:paraId="286D9E9E" w14:textId="3028753D" w:rsidR="00A1348A" w:rsidRPr="00F65103" w:rsidRDefault="00CE1E5E" w:rsidP="00F65103">
            <w:pPr>
              <w:pStyle w:val="Corpodetexto"/>
              <w:spacing w:line="360" w:lineRule="auto"/>
              <w:jc w:val="center"/>
              <w:rPr>
                <w:rFonts w:ascii="Arial" w:hAnsi="Arial" w:cs="Arial"/>
              </w:rPr>
            </w:pPr>
            <w:r w:rsidRPr="00F65103">
              <w:rPr>
                <w:rFonts w:ascii="Arial" w:hAnsi="Arial" w:cs="Arial"/>
              </w:rPr>
              <w:t>4</w:t>
            </w:r>
          </w:p>
        </w:tc>
      </w:tr>
      <w:tr w:rsidR="00A1348A" w:rsidRPr="00F65103" w14:paraId="024D3C04" w14:textId="77777777" w:rsidTr="00CE1E5E">
        <w:trPr>
          <w:trHeight w:val="397"/>
          <w:jc w:val="center"/>
        </w:trPr>
        <w:tc>
          <w:tcPr>
            <w:tcW w:w="550" w:type="dxa"/>
          </w:tcPr>
          <w:p w14:paraId="6D16FD21" w14:textId="77777777" w:rsidR="00A1348A" w:rsidRPr="00F65103" w:rsidRDefault="00A1348A" w:rsidP="00F65103">
            <w:pPr>
              <w:pStyle w:val="Corpodetexto"/>
              <w:spacing w:line="360" w:lineRule="auto"/>
              <w:rPr>
                <w:rFonts w:ascii="Arial" w:hAnsi="Arial" w:cs="Arial"/>
              </w:rPr>
            </w:pPr>
          </w:p>
        </w:tc>
        <w:tc>
          <w:tcPr>
            <w:tcW w:w="672" w:type="dxa"/>
          </w:tcPr>
          <w:p w14:paraId="25F9C5EA" w14:textId="77777777" w:rsidR="00A1348A" w:rsidRPr="00F65103" w:rsidRDefault="00A1348A" w:rsidP="00F65103">
            <w:pPr>
              <w:pStyle w:val="Corpodetexto"/>
              <w:spacing w:line="360" w:lineRule="auto"/>
              <w:rPr>
                <w:rFonts w:ascii="Arial" w:hAnsi="Arial" w:cs="Arial"/>
              </w:rPr>
            </w:pPr>
            <w:r w:rsidRPr="00F65103">
              <w:rPr>
                <w:rFonts w:ascii="Arial" w:hAnsi="Arial" w:cs="Arial"/>
              </w:rPr>
              <w:t>2.1.</w:t>
            </w:r>
          </w:p>
        </w:tc>
        <w:tc>
          <w:tcPr>
            <w:tcW w:w="7298" w:type="dxa"/>
            <w:shd w:val="clear" w:color="auto" w:fill="auto"/>
          </w:tcPr>
          <w:p w14:paraId="7A2A5D46" w14:textId="138526AD" w:rsidR="00A1348A" w:rsidRPr="00F65103" w:rsidRDefault="008B47E0" w:rsidP="00F65103">
            <w:pPr>
              <w:pStyle w:val="Corpodetexto"/>
              <w:spacing w:line="360" w:lineRule="auto"/>
              <w:rPr>
                <w:rFonts w:ascii="Arial" w:hAnsi="Arial" w:cs="Arial"/>
              </w:rPr>
            </w:pPr>
            <w:r w:rsidRPr="00F65103">
              <w:rPr>
                <w:rFonts w:ascii="Arial" w:hAnsi="Arial" w:cs="Arial"/>
              </w:rPr>
              <w:t>Conceitos e fases farmacêuticas</w:t>
            </w:r>
          </w:p>
        </w:tc>
        <w:tc>
          <w:tcPr>
            <w:tcW w:w="551" w:type="dxa"/>
            <w:shd w:val="clear" w:color="auto" w:fill="auto"/>
          </w:tcPr>
          <w:p w14:paraId="46493A45" w14:textId="77777777" w:rsidR="00A1348A" w:rsidRPr="00F65103" w:rsidRDefault="00A1348A" w:rsidP="00F65103">
            <w:pPr>
              <w:pStyle w:val="Corpodetexto"/>
              <w:spacing w:line="360" w:lineRule="auto"/>
              <w:jc w:val="center"/>
              <w:rPr>
                <w:rFonts w:ascii="Arial" w:hAnsi="Arial" w:cs="Arial"/>
              </w:rPr>
            </w:pPr>
            <w:r w:rsidRPr="00F65103">
              <w:rPr>
                <w:rFonts w:ascii="Arial" w:hAnsi="Arial" w:cs="Arial"/>
              </w:rPr>
              <w:t>7</w:t>
            </w:r>
          </w:p>
        </w:tc>
      </w:tr>
      <w:tr w:rsidR="00A1348A" w:rsidRPr="00F65103" w14:paraId="57664254" w14:textId="77777777" w:rsidTr="00CE1E5E">
        <w:trPr>
          <w:trHeight w:val="397"/>
          <w:jc w:val="center"/>
        </w:trPr>
        <w:tc>
          <w:tcPr>
            <w:tcW w:w="550" w:type="dxa"/>
          </w:tcPr>
          <w:p w14:paraId="68041BD9" w14:textId="77777777" w:rsidR="00A1348A" w:rsidRPr="00F65103" w:rsidRDefault="00A1348A" w:rsidP="00F65103">
            <w:pPr>
              <w:pStyle w:val="Corpodetexto"/>
              <w:spacing w:line="360" w:lineRule="auto"/>
              <w:rPr>
                <w:rFonts w:ascii="Arial" w:hAnsi="Arial" w:cs="Arial"/>
              </w:rPr>
            </w:pPr>
          </w:p>
        </w:tc>
        <w:tc>
          <w:tcPr>
            <w:tcW w:w="672" w:type="dxa"/>
          </w:tcPr>
          <w:p w14:paraId="00AD4F18" w14:textId="77777777" w:rsidR="00A1348A" w:rsidRPr="00F65103" w:rsidRDefault="00A1348A" w:rsidP="00F65103">
            <w:pPr>
              <w:pStyle w:val="Corpodetexto"/>
              <w:spacing w:line="360" w:lineRule="auto"/>
              <w:rPr>
                <w:rFonts w:ascii="Arial" w:hAnsi="Arial" w:cs="Arial"/>
              </w:rPr>
            </w:pPr>
            <w:r w:rsidRPr="00F65103">
              <w:rPr>
                <w:rFonts w:ascii="Arial" w:hAnsi="Arial" w:cs="Arial"/>
              </w:rPr>
              <w:t>2.2.</w:t>
            </w:r>
          </w:p>
        </w:tc>
        <w:tc>
          <w:tcPr>
            <w:tcW w:w="7298" w:type="dxa"/>
            <w:shd w:val="clear" w:color="auto" w:fill="auto"/>
          </w:tcPr>
          <w:p w14:paraId="13C00E7C" w14:textId="500DF1FF" w:rsidR="00A1348A" w:rsidRPr="00F65103" w:rsidRDefault="008B47E0" w:rsidP="00F65103">
            <w:pPr>
              <w:pStyle w:val="Corpodetexto"/>
              <w:spacing w:line="360" w:lineRule="auto"/>
              <w:rPr>
                <w:rFonts w:ascii="Arial" w:hAnsi="Arial" w:cs="Arial"/>
              </w:rPr>
            </w:pPr>
            <w:r w:rsidRPr="00F65103">
              <w:rPr>
                <w:rFonts w:ascii="Arial" w:hAnsi="Arial" w:cs="Arial"/>
              </w:rPr>
              <w:t>Efeitos Adversos</w:t>
            </w:r>
          </w:p>
        </w:tc>
        <w:tc>
          <w:tcPr>
            <w:tcW w:w="551" w:type="dxa"/>
            <w:shd w:val="clear" w:color="auto" w:fill="auto"/>
          </w:tcPr>
          <w:p w14:paraId="49F85874" w14:textId="1DDF0FB4" w:rsidR="00A1348A" w:rsidRPr="00F65103" w:rsidRDefault="00CE1E5E" w:rsidP="00F65103">
            <w:pPr>
              <w:pStyle w:val="Corpodetexto"/>
              <w:spacing w:line="360" w:lineRule="auto"/>
              <w:jc w:val="center"/>
              <w:rPr>
                <w:rFonts w:ascii="Arial" w:hAnsi="Arial" w:cs="Arial"/>
              </w:rPr>
            </w:pPr>
            <w:r w:rsidRPr="00F65103">
              <w:rPr>
                <w:rFonts w:ascii="Arial" w:hAnsi="Arial" w:cs="Arial"/>
              </w:rPr>
              <w:t>9</w:t>
            </w:r>
          </w:p>
        </w:tc>
      </w:tr>
      <w:tr w:rsidR="00A1348A" w:rsidRPr="00F65103" w14:paraId="108FE0B9" w14:textId="77777777" w:rsidTr="00CE1E5E">
        <w:trPr>
          <w:trHeight w:val="397"/>
          <w:jc w:val="center"/>
        </w:trPr>
        <w:tc>
          <w:tcPr>
            <w:tcW w:w="550" w:type="dxa"/>
          </w:tcPr>
          <w:p w14:paraId="090B6D21" w14:textId="77777777" w:rsidR="00A1348A" w:rsidRPr="00F65103" w:rsidRDefault="00A1348A" w:rsidP="00F65103">
            <w:pPr>
              <w:pStyle w:val="Corpodetexto"/>
              <w:spacing w:line="360" w:lineRule="auto"/>
              <w:rPr>
                <w:rFonts w:ascii="Arial" w:hAnsi="Arial" w:cs="Arial"/>
              </w:rPr>
            </w:pPr>
          </w:p>
        </w:tc>
        <w:tc>
          <w:tcPr>
            <w:tcW w:w="672" w:type="dxa"/>
          </w:tcPr>
          <w:p w14:paraId="166651F3" w14:textId="77777777" w:rsidR="00A1348A" w:rsidRPr="00F65103" w:rsidRDefault="00A1348A" w:rsidP="00F65103">
            <w:pPr>
              <w:pStyle w:val="Corpodetexto"/>
              <w:spacing w:line="360" w:lineRule="auto"/>
              <w:rPr>
                <w:rFonts w:ascii="Arial" w:hAnsi="Arial" w:cs="Arial"/>
              </w:rPr>
            </w:pPr>
            <w:r w:rsidRPr="00F65103">
              <w:rPr>
                <w:rFonts w:ascii="Arial" w:hAnsi="Arial" w:cs="Arial"/>
              </w:rPr>
              <w:t>2.3.</w:t>
            </w:r>
          </w:p>
        </w:tc>
        <w:tc>
          <w:tcPr>
            <w:tcW w:w="7298" w:type="dxa"/>
            <w:shd w:val="clear" w:color="auto" w:fill="auto"/>
          </w:tcPr>
          <w:p w14:paraId="6E628B46" w14:textId="6A0FC218" w:rsidR="00A1348A" w:rsidRPr="00F65103" w:rsidRDefault="00CE1E5E" w:rsidP="00F65103">
            <w:pPr>
              <w:pStyle w:val="Corpodetexto"/>
              <w:spacing w:line="360" w:lineRule="auto"/>
              <w:rPr>
                <w:rFonts w:ascii="Arial" w:hAnsi="Arial" w:cs="Arial"/>
              </w:rPr>
            </w:pPr>
            <w:r w:rsidRPr="00F65103">
              <w:rPr>
                <w:rFonts w:ascii="Arial" w:hAnsi="Arial" w:cs="Arial"/>
              </w:rPr>
              <w:t xml:space="preserve">Atenção primaria de Saúde e atuação dos profissionais </w:t>
            </w:r>
          </w:p>
        </w:tc>
        <w:tc>
          <w:tcPr>
            <w:tcW w:w="551" w:type="dxa"/>
            <w:shd w:val="clear" w:color="auto" w:fill="auto"/>
          </w:tcPr>
          <w:p w14:paraId="5585FEE1" w14:textId="6D8BF7CA" w:rsidR="00A1348A" w:rsidRPr="00F65103" w:rsidRDefault="00F65103" w:rsidP="00F65103">
            <w:pPr>
              <w:pStyle w:val="Corpodetexto"/>
              <w:spacing w:line="360" w:lineRule="auto"/>
              <w:jc w:val="center"/>
              <w:rPr>
                <w:rFonts w:ascii="Arial" w:hAnsi="Arial" w:cs="Arial"/>
              </w:rPr>
            </w:pPr>
            <w:r>
              <w:rPr>
                <w:rFonts w:ascii="Arial" w:hAnsi="Arial" w:cs="Arial"/>
              </w:rPr>
              <w:t>11</w:t>
            </w:r>
          </w:p>
        </w:tc>
      </w:tr>
      <w:tr w:rsidR="00A1348A" w:rsidRPr="00F65103" w14:paraId="5E71857F" w14:textId="77777777" w:rsidTr="00CE1E5E">
        <w:trPr>
          <w:trHeight w:val="397"/>
          <w:jc w:val="center"/>
        </w:trPr>
        <w:tc>
          <w:tcPr>
            <w:tcW w:w="550" w:type="dxa"/>
          </w:tcPr>
          <w:p w14:paraId="7AACCAA8" w14:textId="77777777" w:rsidR="00A1348A" w:rsidRPr="00F65103" w:rsidRDefault="00A1348A" w:rsidP="00F65103">
            <w:pPr>
              <w:pStyle w:val="Corpodetexto"/>
              <w:spacing w:line="360" w:lineRule="auto"/>
              <w:rPr>
                <w:rFonts w:ascii="Arial" w:hAnsi="Arial" w:cs="Arial"/>
              </w:rPr>
            </w:pPr>
          </w:p>
        </w:tc>
        <w:tc>
          <w:tcPr>
            <w:tcW w:w="672" w:type="dxa"/>
          </w:tcPr>
          <w:p w14:paraId="51E78ABD" w14:textId="77777777" w:rsidR="00A1348A" w:rsidRPr="00F65103" w:rsidRDefault="00A1348A" w:rsidP="00F65103">
            <w:pPr>
              <w:pStyle w:val="Corpodetexto"/>
              <w:spacing w:line="360" w:lineRule="auto"/>
              <w:rPr>
                <w:rFonts w:ascii="Arial" w:hAnsi="Arial" w:cs="Arial"/>
              </w:rPr>
            </w:pPr>
            <w:r w:rsidRPr="00F65103">
              <w:rPr>
                <w:rFonts w:ascii="Arial" w:hAnsi="Arial" w:cs="Arial"/>
              </w:rPr>
              <w:t>2.4.</w:t>
            </w:r>
          </w:p>
        </w:tc>
        <w:tc>
          <w:tcPr>
            <w:tcW w:w="7298" w:type="dxa"/>
            <w:shd w:val="clear" w:color="auto" w:fill="auto"/>
          </w:tcPr>
          <w:p w14:paraId="3AC24A4E" w14:textId="44BCC06B" w:rsidR="00A1348A" w:rsidRPr="00F65103" w:rsidRDefault="00CE1E5E" w:rsidP="00F65103">
            <w:pPr>
              <w:pStyle w:val="Corpodetexto"/>
              <w:spacing w:line="360" w:lineRule="auto"/>
              <w:rPr>
                <w:rFonts w:ascii="Arial" w:hAnsi="Arial" w:cs="Arial"/>
              </w:rPr>
            </w:pPr>
            <w:r w:rsidRPr="00F65103">
              <w:rPr>
                <w:rFonts w:ascii="Arial" w:hAnsi="Arial" w:cs="Arial"/>
              </w:rPr>
              <w:t>Conclusão</w:t>
            </w:r>
          </w:p>
        </w:tc>
        <w:tc>
          <w:tcPr>
            <w:tcW w:w="551" w:type="dxa"/>
            <w:shd w:val="clear" w:color="auto" w:fill="auto"/>
          </w:tcPr>
          <w:p w14:paraId="4AA95D6A" w14:textId="19C390F9" w:rsidR="00A1348A" w:rsidRPr="00F65103" w:rsidRDefault="00F65103" w:rsidP="00F65103">
            <w:pPr>
              <w:pStyle w:val="Corpodetexto"/>
              <w:spacing w:line="360" w:lineRule="auto"/>
              <w:jc w:val="center"/>
              <w:rPr>
                <w:rFonts w:ascii="Arial" w:hAnsi="Arial" w:cs="Arial"/>
              </w:rPr>
            </w:pPr>
            <w:r>
              <w:rPr>
                <w:rFonts w:ascii="Arial" w:hAnsi="Arial" w:cs="Arial"/>
              </w:rPr>
              <w:t>14</w:t>
            </w:r>
          </w:p>
        </w:tc>
      </w:tr>
      <w:tr w:rsidR="00A1348A" w:rsidRPr="00F65103" w14:paraId="5E7D772E" w14:textId="77777777" w:rsidTr="00CE1E5E">
        <w:trPr>
          <w:trHeight w:val="397"/>
          <w:jc w:val="center"/>
        </w:trPr>
        <w:tc>
          <w:tcPr>
            <w:tcW w:w="550" w:type="dxa"/>
          </w:tcPr>
          <w:p w14:paraId="0FF01BEF" w14:textId="77777777" w:rsidR="00A1348A" w:rsidRPr="00F65103" w:rsidRDefault="00A1348A" w:rsidP="00F65103">
            <w:pPr>
              <w:pStyle w:val="Corpodetexto"/>
              <w:spacing w:line="360" w:lineRule="auto"/>
              <w:rPr>
                <w:rFonts w:ascii="Arial" w:hAnsi="Arial" w:cs="Arial"/>
              </w:rPr>
            </w:pPr>
            <w:r w:rsidRPr="00F65103">
              <w:rPr>
                <w:rFonts w:ascii="Arial" w:hAnsi="Arial" w:cs="Arial"/>
              </w:rPr>
              <w:t>56.</w:t>
            </w:r>
          </w:p>
        </w:tc>
        <w:tc>
          <w:tcPr>
            <w:tcW w:w="7970" w:type="dxa"/>
            <w:gridSpan w:val="2"/>
          </w:tcPr>
          <w:p w14:paraId="096C5FBE" w14:textId="77777777" w:rsidR="00A1348A" w:rsidRPr="00F65103" w:rsidRDefault="00A1348A" w:rsidP="00F65103">
            <w:pPr>
              <w:pStyle w:val="Corpodetexto"/>
              <w:spacing w:line="360" w:lineRule="auto"/>
              <w:rPr>
                <w:rFonts w:ascii="Arial" w:hAnsi="Arial" w:cs="Arial"/>
              </w:rPr>
            </w:pPr>
            <w:r w:rsidRPr="00F65103">
              <w:rPr>
                <w:rFonts w:ascii="Arial" w:hAnsi="Arial" w:cs="Arial"/>
              </w:rPr>
              <w:t>REFERÊNCIAS</w:t>
            </w:r>
          </w:p>
        </w:tc>
        <w:tc>
          <w:tcPr>
            <w:tcW w:w="551" w:type="dxa"/>
            <w:shd w:val="clear" w:color="auto" w:fill="auto"/>
          </w:tcPr>
          <w:p w14:paraId="1DA1AD2E" w14:textId="7710EDD1" w:rsidR="00A1348A" w:rsidRPr="00F65103" w:rsidRDefault="00A1348A" w:rsidP="00F65103">
            <w:pPr>
              <w:pStyle w:val="Corpodetexto"/>
              <w:spacing w:line="360" w:lineRule="auto"/>
              <w:jc w:val="center"/>
              <w:rPr>
                <w:rFonts w:ascii="Arial" w:hAnsi="Arial" w:cs="Arial"/>
              </w:rPr>
            </w:pPr>
            <w:r w:rsidRPr="00F65103">
              <w:rPr>
                <w:rFonts w:ascii="Arial" w:hAnsi="Arial" w:cs="Arial"/>
              </w:rPr>
              <w:t>1</w:t>
            </w:r>
            <w:r w:rsidR="00F65103">
              <w:rPr>
                <w:rFonts w:ascii="Arial" w:hAnsi="Arial" w:cs="Arial"/>
              </w:rPr>
              <w:t>5</w:t>
            </w:r>
          </w:p>
        </w:tc>
      </w:tr>
    </w:tbl>
    <w:p w14:paraId="0E5205C4" w14:textId="77777777" w:rsidR="00A1348A" w:rsidRPr="00F65103" w:rsidRDefault="00A1348A" w:rsidP="00F65103">
      <w:pPr>
        <w:pStyle w:val="Corpodetexto"/>
        <w:spacing w:line="360" w:lineRule="auto"/>
        <w:ind w:left="102"/>
        <w:rPr>
          <w:rFonts w:ascii="Arial" w:hAnsi="Arial" w:cs="Arial"/>
        </w:rPr>
      </w:pPr>
    </w:p>
    <w:p w14:paraId="7E53E27F" w14:textId="77777777" w:rsidR="00750D0E" w:rsidRPr="00F65103" w:rsidRDefault="00750D0E" w:rsidP="00F65103">
      <w:pPr>
        <w:spacing w:line="360" w:lineRule="auto"/>
        <w:rPr>
          <w:rFonts w:ascii="Arial" w:hAnsi="Arial" w:cs="Arial"/>
          <w:sz w:val="24"/>
          <w:szCs w:val="24"/>
        </w:rPr>
      </w:pPr>
    </w:p>
    <w:p w14:paraId="7280B6E7" w14:textId="77777777" w:rsidR="00750D0E" w:rsidRPr="00F65103" w:rsidRDefault="00750D0E" w:rsidP="00F65103">
      <w:pPr>
        <w:spacing w:line="360" w:lineRule="auto"/>
        <w:rPr>
          <w:rFonts w:ascii="Arial" w:hAnsi="Arial" w:cs="Arial"/>
          <w:sz w:val="24"/>
          <w:szCs w:val="24"/>
        </w:rPr>
      </w:pPr>
    </w:p>
    <w:p w14:paraId="412566B4" w14:textId="77777777" w:rsidR="00750D0E" w:rsidRPr="00F65103" w:rsidRDefault="00750D0E" w:rsidP="00F65103">
      <w:pPr>
        <w:spacing w:line="360" w:lineRule="auto"/>
        <w:rPr>
          <w:rFonts w:ascii="Arial" w:hAnsi="Arial" w:cs="Arial"/>
          <w:sz w:val="24"/>
          <w:szCs w:val="24"/>
        </w:rPr>
      </w:pPr>
    </w:p>
    <w:p w14:paraId="3D7F1222" w14:textId="77777777" w:rsidR="00750D0E" w:rsidRPr="00F65103" w:rsidRDefault="00750D0E" w:rsidP="00F65103">
      <w:pPr>
        <w:spacing w:line="360" w:lineRule="auto"/>
        <w:rPr>
          <w:rFonts w:ascii="Arial" w:hAnsi="Arial" w:cs="Arial"/>
          <w:sz w:val="24"/>
          <w:szCs w:val="24"/>
        </w:rPr>
      </w:pPr>
    </w:p>
    <w:p w14:paraId="217496E6" w14:textId="77777777" w:rsidR="00750D0E" w:rsidRPr="00F65103" w:rsidRDefault="00750D0E" w:rsidP="00F65103">
      <w:pPr>
        <w:spacing w:line="360" w:lineRule="auto"/>
        <w:rPr>
          <w:rFonts w:ascii="Arial" w:hAnsi="Arial" w:cs="Arial"/>
          <w:sz w:val="24"/>
          <w:szCs w:val="24"/>
        </w:rPr>
      </w:pPr>
    </w:p>
    <w:p w14:paraId="3DD47E54" w14:textId="77777777" w:rsidR="00750D0E" w:rsidRPr="00F65103" w:rsidRDefault="00750D0E" w:rsidP="00F65103">
      <w:pPr>
        <w:spacing w:line="360" w:lineRule="auto"/>
        <w:rPr>
          <w:rFonts w:ascii="Arial" w:hAnsi="Arial" w:cs="Arial"/>
          <w:sz w:val="24"/>
          <w:szCs w:val="24"/>
        </w:rPr>
      </w:pPr>
    </w:p>
    <w:p w14:paraId="26C70A66" w14:textId="77777777" w:rsidR="00750D0E" w:rsidRPr="00F65103" w:rsidRDefault="00750D0E" w:rsidP="00F65103">
      <w:pPr>
        <w:spacing w:line="360" w:lineRule="auto"/>
        <w:rPr>
          <w:rFonts w:ascii="Arial" w:hAnsi="Arial" w:cs="Arial"/>
          <w:sz w:val="24"/>
          <w:szCs w:val="24"/>
        </w:rPr>
      </w:pPr>
    </w:p>
    <w:p w14:paraId="629DD2C6" w14:textId="77777777" w:rsidR="00750D0E" w:rsidRPr="00F65103" w:rsidRDefault="00750D0E" w:rsidP="00F65103">
      <w:pPr>
        <w:spacing w:line="360" w:lineRule="auto"/>
        <w:rPr>
          <w:rFonts w:ascii="Arial" w:hAnsi="Arial" w:cs="Arial"/>
          <w:sz w:val="24"/>
          <w:szCs w:val="24"/>
        </w:rPr>
      </w:pPr>
    </w:p>
    <w:p w14:paraId="1DEAE59C" w14:textId="77777777" w:rsidR="00750D0E" w:rsidRPr="00F65103" w:rsidRDefault="00750D0E" w:rsidP="00F65103">
      <w:pPr>
        <w:spacing w:line="360" w:lineRule="auto"/>
        <w:rPr>
          <w:rFonts w:ascii="Arial" w:hAnsi="Arial" w:cs="Arial"/>
          <w:sz w:val="24"/>
          <w:szCs w:val="24"/>
        </w:rPr>
      </w:pPr>
    </w:p>
    <w:p w14:paraId="5858B960" w14:textId="77777777" w:rsidR="008B47E0" w:rsidRPr="00F65103" w:rsidRDefault="008B47E0" w:rsidP="00F65103">
      <w:pPr>
        <w:spacing w:line="360" w:lineRule="auto"/>
        <w:rPr>
          <w:rFonts w:ascii="Arial" w:hAnsi="Arial" w:cs="Arial"/>
          <w:sz w:val="24"/>
          <w:szCs w:val="24"/>
        </w:rPr>
      </w:pPr>
    </w:p>
    <w:p w14:paraId="4D64B179" w14:textId="77777777" w:rsidR="00CE1E5E" w:rsidRPr="00F65103" w:rsidRDefault="00CE1E5E" w:rsidP="00F65103">
      <w:pPr>
        <w:spacing w:line="360" w:lineRule="auto"/>
        <w:rPr>
          <w:rFonts w:ascii="Arial" w:hAnsi="Arial" w:cs="Arial"/>
          <w:sz w:val="24"/>
          <w:szCs w:val="24"/>
        </w:rPr>
      </w:pPr>
    </w:p>
    <w:p w14:paraId="3A2DD77A" w14:textId="77777777" w:rsidR="00CE1E5E" w:rsidRPr="00F65103" w:rsidRDefault="00CE1E5E" w:rsidP="00F65103">
      <w:pPr>
        <w:spacing w:line="360" w:lineRule="auto"/>
        <w:rPr>
          <w:rFonts w:ascii="Arial" w:hAnsi="Arial" w:cs="Arial"/>
          <w:sz w:val="24"/>
          <w:szCs w:val="24"/>
        </w:rPr>
      </w:pPr>
    </w:p>
    <w:p w14:paraId="64F9322C" w14:textId="77777777" w:rsidR="00CE1E5E" w:rsidRPr="00F65103" w:rsidRDefault="00CE1E5E" w:rsidP="00F65103">
      <w:pPr>
        <w:spacing w:line="360" w:lineRule="auto"/>
        <w:rPr>
          <w:rFonts w:ascii="Arial" w:hAnsi="Arial" w:cs="Arial"/>
          <w:sz w:val="24"/>
          <w:szCs w:val="24"/>
        </w:rPr>
      </w:pPr>
    </w:p>
    <w:p w14:paraId="68772711" w14:textId="77777777" w:rsidR="00CE1E5E" w:rsidRPr="00F65103" w:rsidRDefault="00CE1E5E" w:rsidP="00F65103">
      <w:pPr>
        <w:spacing w:line="360" w:lineRule="auto"/>
        <w:rPr>
          <w:rFonts w:ascii="Arial" w:hAnsi="Arial" w:cs="Arial"/>
          <w:sz w:val="24"/>
          <w:szCs w:val="24"/>
        </w:rPr>
      </w:pPr>
    </w:p>
    <w:p w14:paraId="6616356C" w14:textId="77777777" w:rsidR="008B47E0" w:rsidRPr="00F65103" w:rsidRDefault="008B47E0" w:rsidP="00F65103">
      <w:pPr>
        <w:spacing w:line="360" w:lineRule="auto"/>
        <w:rPr>
          <w:rFonts w:ascii="Arial" w:hAnsi="Arial" w:cs="Arial"/>
          <w:sz w:val="24"/>
          <w:szCs w:val="24"/>
        </w:rPr>
      </w:pPr>
    </w:p>
    <w:p w14:paraId="60EC0E3D" w14:textId="77777777" w:rsidR="008B47E0" w:rsidRPr="00F65103" w:rsidRDefault="008B47E0" w:rsidP="00F65103">
      <w:pPr>
        <w:spacing w:line="360" w:lineRule="auto"/>
        <w:rPr>
          <w:rFonts w:ascii="Arial" w:hAnsi="Arial" w:cs="Arial"/>
          <w:sz w:val="24"/>
          <w:szCs w:val="24"/>
        </w:rPr>
      </w:pPr>
    </w:p>
    <w:p w14:paraId="0C4A610E" w14:textId="77777777" w:rsidR="00750D0E" w:rsidRPr="00F65103" w:rsidRDefault="00750D0E" w:rsidP="00F65103">
      <w:pPr>
        <w:pStyle w:val="Ttulos1nvel"/>
        <w:rPr>
          <w:rFonts w:ascii="Arial" w:hAnsi="Arial" w:cs="Arial"/>
        </w:rPr>
      </w:pPr>
      <w:r w:rsidRPr="00F65103">
        <w:rPr>
          <w:rFonts w:ascii="Arial" w:hAnsi="Arial" w:cs="Arial"/>
        </w:rPr>
        <w:lastRenderedPageBreak/>
        <w:t>INTRODUÇÃO</w:t>
      </w:r>
    </w:p>
    <w:p w14:paraId="1C7A103C" w14:textId="69E6F1E6" w:rsidR="00750D0E" w:rsidRPr="00F65103" w:rsidRDefault="00750D0E" w:rsidP="00F65103">
      <w:pPr>
        <w:pStyle w:val="Ttulos1nvel"/>
        <w:numPr>
          <w:ilvl w:val="0"/>
          <w:numId w:val="0"/>
        </w:numPr>
        <w:rPr>
          <w:rFonts w:ascii="Arial" w:hAnsi="Arial" w:cs="Arial"/>
          <w:b w:val="0"/>
          <w:bCs w:val="0"/>
        </w:rPr>
      </w:pPr>
      <w:r w:rsidRPr="00F65103">
        <w:rPr>
          <w:rFonts w:ascii="Arial" w:hAnsi="Arial" w:cs="Arial"/>
          <w:b w:val="0"/>
          <w:bCs w:val="0"/>
        </w:rPr>
        <w:t xml:space="preserve">As plantas medicinais são parte cultural herdadas principalmente dos indígenas e africanos no Brasil, apesar de contar com políticas nacionais de incentivo para </w:t>
      </w:r>
      <w:r w:rsidR="00264ED1" w:rsidRPr="00F65103">
        <w:rPr>
          <w:rFonts w:ascii="Arial" w:hAnsi="Arial" w:cs="Arial"/>
          <w:b w:val="0"/>
          <w:bCs w:val="0"/>
        </w:rPr>
        <w:t xml:space="preserve">produção e </w:t>
      </w:r>
      <w:r w:rsidRPr="00F65103">
        <w:rPr>
          <w:rFonts w:ascii="Arial" w:hAnsi="Arial" w:cs="Arial"/>
          <w:b w:val="0"/>
          <w:bCs w:val="0"/>
        </w:rPr>
        <w:t>utilização de plantas medicinais e fitoterápicos no país, que é favorecido por uma extensa biodiversidade, seu uso ainda fica restrito a poucos locais.</w:t>
      </w:r>
    </w:p>
    <w:p w14:paraId="11CD7F7A" w14:textId="7356409A" w:rsidR="00750D0E" w:rsidRPr="00F65103" w:rsidRDefault="00750D0E" w:rsidP="00F65103">
      <w:pPr>
        <w:pStyle w:val="Ttulos1nvel"/>
        <w:numPr>
          <w:ilvl w:val="0"/>
          <w:numId w:val="0"/>
        </w:numPr>
        <w:rPr>
          <w:rFonts w:ascii="Arial" w:hAnsi="Arial" w:cs="Arial"/>
          <w:b w:val="0"/>
          <w:bCs w:val="0"/>
        </w:rPr>
      </w:pPr>
      <w:r w:rsidRPr="00F65103">
        <w:rPr>
          <w:rFonts w:ascii="Arial" w:hAnsi="Arial" w:cs="Arial"/>
          <w:b w:val="0"/>
          <w:bCs w:val="0"/>
        </w:rPr>
        <w:t xml:space="preserve">Valorizar esse método terapêutico, </w:t>
      </w:r>
      <w:r w:rsidR="00264ED1" w:rsidRPr="00F65103">
        <w:rPr>
          <w:rFonts w:ascii="Arial" w:hAnsi="Arial" w:cs="Arial"/>
          <w:b w:val="0"/>
          <w:bCs w:val="0"/>
        </w:rPr>
        <w:t>acarreta i</w:t>
      </w:r>
      <w:r w:rsidRPr="00F65103">
        <w:rPr>
          <w:rFonts w:ascii="Arial" w:hAnsi="Arial" w:cs="Arial"/>
          <w:b w:val="0"/>
          <w:bCs w:val="0"/>
        </w:rPr>
        <w:t xml:space="preserve">nfluências sobre a economia, preservação da flora e da cultura, e </w:t>
      </w:r>
      <w:r w:rsidR="00264ED1" w:rsidRPr="00F65103">
        <w:rPr>
          <w:rFonts w:ascii="Arial" w:hAnsi="Arial" w:cs="Arial"/>
          <w:b w:val="0"/>
          <w:bCs w:val="0"/>
        </w:rPr>
        <w:t xml:space="preserve">é </w:t>
      </w:r>
      <w:r w:rsidRPr="00F65103">
        <w:rPr>
          <w:rFonts w:ascii="Arial" w:hAnsi="Arial" w:cs="Arial"/>
          <w:b w:val="0"/>
          <w:bCs w:val="0"/>
        </w:rPr>
        <w:t xml:space="preserve">ainda mais </w:t>
      </w:r>
      <w:r w:rsidR="00264ED1" w:rsidRPr="00F65103">
        <w:rPr>
          <w:rFonts w:ascii="Arial" w:hAnsi="Arial" w:cs="Arial"/>
          <w:b w:val="0"/>
          <w:bCs w:val="0"/>
        </w:rPr>
        <w:t>indispensável como uma classe</w:t>
      </w:r>
      <w:r w:rsidRPr="00F65103">
        <w:rPr>
          <w:rFonts w:ascii="Arial" w:hAnsi="Arial" w:cs="Arial"/>
          <w:b w:val="0"/>
          <w:bCs w:val="0"/>
        </w:rPr>
        <w:t xml:space="preserve"> farmacêuticas que</w:t>
      </w:r>
      <w:r w:rsidR="00264ED1" w:rsidRPr="00F65103">
        <w:rPr>
          <w:rFonts w:ascii="Arial" w:hAnsi="Arial" w:cs="Arial"/>
          <w:b w:val="0"/>
          <w:bCs w:val="0"/>
        </w:rPr>
        <w:t xml:space="preserve"> promove terapêutica medicamentosa para conforto de enfermidades ou até mesmo cura de quadros patológicos</w:t>
      </w:r>
      <w:r w:rsidRPr="00F65103">
        <w:rPr>
          <w:rFonts w:ascii="Arial" w:hAnsi="Arial" w:cs="Arial"/>
          <w:b w:val="0"/>
          <w:bCs w:val="0"/>
        </w:rPr>
        <w:t>.  Ficando cabível aos profissionais da área de saúde, sobretudo os prescritores</w:t>
      </w:r>
      <w:r w:rsidR="001639DB" w:rsidRPr="00F65103">
        <w:rPr>
          <w:rFonts w:ascii="Arial" w:hAnsi="Arial" w:cs="Arial"/>
          <w:b w:val="0"/>
          <w:bCs w:val="0"/>
        </w:rPr>
        <w:t xml:space="preserve"> de medicamentos</w:t>
      </w:r>
      <w:r w:rsidRPr="00F65103">
        <w:rPr>
          <w:rFonts w:ascii="Arial" w:hAnsi="Arial" w:cs="Arial"/>
          <w:b w:val="0"/>
          <w:bCs w:val="0"/>
        </w:rPr>
        <w:t xml:space="preserve"> </w:t>
      </w:r>
      <w:r w:rsidR="00264ED1" w:rsidRPr="00F65103">
        <w:rPr>
          <w:rFonts w:ascii="Arial" w:hAnsi="Arial" w:cs="Arial"/>
          <w:b w:val="0"/>
          <w:bCs w:val="0"/>
        </w:rPr>
        <w:t>a incumbência</w:t>
      </w:r>
      <w:r w:rsidRPr="00F65103">
        <w:rPr>
          <w:rFonts w:ascii="Arial" w:hAnsi="Arial" w:cs="Arial"/>
          <w:b w:val="0"/>
          <w:bCs w:val="0"/>
        </w:rPr>
        <w:t xml:space="preserve"> </w:t>
      </w:r>
      <w:r w:rsidR="00264ED1" w:rsidRPr="00F65103">
        <w:rPr>
          <w:rFonts w:ascii="Arial" w:hAnsi="Arial" w:cs="Arial"/>
          <w:b w:val="0"/>
          <w:bCs w:val="0"/>
        </w:rPr>
        <w:t>de</w:t>
      </w:r>
      <w:r w:rsidRPr="00F65103">
        <w:rPr>
          <w:rFonts w:ascii="Arial" w:hAnsi="Arial" w:cs="Arial"/>
          <w:b w:val="0"/>
          <w:bCs w:val="0"/>
        </w:rPr>
        <w:t xml:space="preserve"> </w:t>
      </w:r>
      <w:r w:rsidR="00264ED1" w:rsidRPr="00F65103">
        <w:rPr>
          <w:rFonts w:ascii="Arial" w:hAnsi="Arial" w:cs="Arial"/>
          <w:b w:val="0"/>
          <w:bCs w:val="0"/>
        </w:rPr>
        <w:t xml:space="preserve">prescrição e </w:t>
      </w:r>
      <w:r w:rsidRPr="00F65103">
        <w:rPr>
          <w:rFonts w:ascii="Arial" w:hAnsi="Arial" w:cs="Arial"/>
          <w:b w:val="0"/>
          <w:bCs w:val="0"/>
        </w:rPr>
        <w:t xml:space="preserve">orientação </w:t>
      </w:r>
      <w:r w:rsidR="00264ED1" w:rsidRPr="00F65103">
        <w:rPr>
          <w:rFonts w:ascii="Arial" w:hAnsi="Arial" w:cs="Arial"/>
          <w:b w:val="0"/>
          <w:bCs w:val="0"/>
        </w:rPr>
        <w:t xml:space="preserve">da </w:t>
      </w:r>
      <w:r w:rsidRPr="00F65103">
        <w:rPr>
          <w:rFonts w:ascii="Arial" w:hAnsi="Arial" w:cs="Arial"/>
          <w:b w:val="0"/>
          <w:bCs w:val="0"/>
        </w:rPr>
        <w:t>população sobre a utilização correta</w:t>
      </w:r>
      <w:r w:rsidR="001639DB" w:rsidRPr="00F65103">
        <w:rPr>
          <w:rFonts w:ascii="Arial" w:hAnsi="Arial" w:cs="Arial"/>
          <w:b w:val="0"/>
          <w:bCs w:val="0"/>
        </w:rPr>
        <w:t>,</w:t>
      </w:r>
      <w:r w:rsidRPr="00F65103">
        <w:rPr>
          <w:rFonts w:ascii="Arial" w:hAnsi="Arial" w:cs="Arial"/>
          <w:b w:val="0"/>
          <w:bCs w:val="0"/>
        </w:rPr>
        <w:t xml:space="preserve"> os benefícios </w:t>
      </w:r>
      <w:r w:rsidR="001639DB" w:rsidRPr="00F65103">
        <w:rPr>
          <w:rFonts w:ascii="Arial" w:hAnsi="Arial" w:cs="Arial"/>
          <w:b w:val="0"/>
          <w:bCs w:val="0"/>
        </w:rPr>
        <w:t>e efeitos adverso</w:t>
      </w:r>
      <w:r w:rsidR="00B96BF3" w:rsidRPr="00F65103">
        <w:rPr>
          <w:rFonts w:ascii="Arial" w:hAnsi="Arial" w:cs="Arial"/>
          <w:b w:val="0"/>
          <w:bCs w:val="0"/>
        </w:rPr>
        <w:t>s.</w:t>
      </w:r>
    </w:p>
    <w:p w14:paraId="13A02F35" w14:textId="77777777" w:rsidR="00750D0E" w:rsidRPr="00F65103" w:rsidRDefault="00750D0E" w:rsidP="00F65103">
      <w:pPr>
        <w:pStyle w:val="Ttulos1nvel"/>
        <w:numPr>
          <w:ilvl w:val="0"/>
          <w:numId w:val="0"/>
        </w:numPr>
        <w:rPr>
          <w:rFonts w:ascii="Arial" w:hAnsi="Arial" w:cs="Arial"/>
          <w:b w:val="0"/>
          <w:bCs w:val="0"/>
        </w:rPr>
      </w:pPr>
      <w:r w:rsidRPr="00F65103">
        <w:rPr>
          <w:rFonts w:ascii="Arial" w:hAnsi="Arial" w:cs="Arial"/>
          <w:b w:val="0"/>
          <w:bCs w:val="0"/>
        </w:rPr>
        <w:t xml:space="preserve">Podendo assim impulsionar a busca por mais pesquisas e estudos, principalmente sobre as fases farmacêuticas, sobre os benefícios e sobre os efeitos adversos que pode proporcionar o desenvolvimento de mais fármacos, que vão levar a terapêuticas mais seguras e que podem ser mais eficazes contra algumas patologias. </w:t>
      </w:r>
    </w:p>
    <w:p w14:paraId="08825D85" w14:textId="390738CE" w:rsidR="00750D0E" w:rsidRPr="00F65103" w:rsidRDefault="00750D0E" w:rsidP="00F65103">
      <w:pPr>
        <w:pStyle w:val="Ttulos1nvel"/>
        <w:numPr>
          <w:ilvl w:val="0"/>
          <w:numId w:val="0"/>
        </w:numPr>
        <w:rPr>
          <w:rFonts w:ascii="Arial" w:hAnsi="Arial" w:cs="Arial"/>
          <w:b w:val="0"/>
          <w:bCs w:val="0"/>
        </w:rPr>
      </w:pPr>
      <w:r w:rsidRPr="00F65103">
        <w:rPr>
          <w:rFonts w:ascii="Arial" w:hAnsi="Arial" w:cs="Arial"/>
          <w:b w:val="0"/>
          <w:bCs w:val="0"/>
        </w:rPr>
        <w:t>A pesquisa além de buscar uma conceituação sobre os fitoterápicos e as plantas medicinais, sustentada em artigos publicados e livros, procura  compreender</w:t>
      </w:r>
      <w:r w:rsidR="00E90303" w:rsidRPr="00F65103">
        <w:rPr>
          <w:rFonts w:ascii="Arial" w:hAnsi="Arial" w:cs="Arial"/>
          <w:b w:val="0"/>
          <w:bCs w:val="0"/>
        </w:rPr>
        <w:t xml:space="preserve"> a atuação</w:t>
      </w:r>
      <w:r w:rsidRPr="00F65103">
        <w:rPr>
          <w:rFonts w:ascii="Arial" w:hAnsi="Arial" w:cs="Arial"/>
          <w:b w:val="0"/>
          <w:bCs w:val="0"/>
        </w:rPr>
        <w:t xml:space="preserve"> </w:t>
      </w:r>
      <w:r w:rsidR="00E90303" w:rsidRPr="00F65103">
        <w:rPr>
          <w:rFonts w:ascii="Arial" w:hAnsi="Arial" w:cs="Arial"/>
          <w:b w:val="0"/>
          <w:bCs w:val="0"/>
        </w:rPr>
        <w:t>d</w:t>
      </w:r>
      <w:r w:rsidRPr="00F65103">
        <w:rPr>
          <w:rFonts w:ascii="Arial" w:hAnsi="Arial" w:cs="Arial"/>
          <w:b w:val="0"/>
          <w:bCs w:val="0"/>
        </w:rPr>
        <w:t xml:space="preserve">os profissionais prescritores </w:t>
      </w:r>
      <w:r w:rsidR="00E90303" w:rsidRPr="00F65103">
        <w:rPr>
          <w:rFonts w:ascii="Arial" w:hAnsi="Arial" w:cs="Arial"/>
          <w:b w:val="0"/>
          <w:bCs w:val="0"/>
        </w:rPr>
        <w:t xml:space="preserve">sobretudo </w:t>
      </w:r>
      <w:r w:rsidRPr="00F65103">
        <w:rPr>
          <w:rFonts w:ascii="Arial" w:hAnsi="Arial" w:cs="Arial"/>
          <w:b w:val="0"/>
          <w:bCs w:val="0"/>
        </w:rPr>
        <w:t>na atenção básica.</w:t>
      </w:r>
      <w:r w:rsidRPr="00F65103">
        <w:rPr>
          <w:rFonts w:ascii="Arial" w:hAnsi="Arial" w:cs="Arial"/>
          <w:b w:val="0"/>
          <w:bCs w:val="0"/>
        </w:rPr>
        <w:br/>
      </w:r>
      <w:r w:rsidR="00D81E97" w:rsidRPr="00F65103">
        <w:rPr>
          <w:rFonts w:ascii="Arial" w:hAnsi="Arial" w:cs="Arial"/>
          <w:b w:val="0"/>
          <w:bCs w:val="0"/>
        </w:rPr>
        <w:t>Diante do exposto, a</w:t>
      </w:r>
      <w:r w:rsidRPr="00F65103">
        <w:rPr>
          <w:rFonts w:ascii="Arial" w:hAnsi="Arial" w:cs="Arial"/>
          <w:b w:val="0"/>
          <w:bCs w:val="0"/>
        </w:rPr>
        <w:t xml:space="preserve"> realização do trabalho tem o objetivo de analisar os conhecimentos e implementação na utilização racional de práticas terapêuticas de plantas medicinais e fitoterápicos, assim como compreender a conceituação cultural e histórica no uso medicinal de plantas medicinais e fitoterápicos, seguindo as políticas públicas já existes, assim como os conceitos, fases farmacêuticas e efeitos adversos, mostrando a atuação realizada pelos profissionais prescritores presentes na atenção básica </w:t>
      </w:r>
      <w:r w:rsidR="00E90303" w:rsidRPr="00F65103">
        <w:rPr>
          <w:rFonts w:ascii="Arial" w:hAnsi="Arial" w:cs="Arial"/>
          <w:b w:val="0"/>
          <w:bCs w:val="0"/>
        </w:rPr>
        <w:t>de saúde.</w:t>
      </w:r>
    </w:p>
    <w:p w14:paraId="7C157267" w14:textId="341E4954" w:rsidR="002D5117" w:rsidRPr="00F65103" w:rsidRDefault="002D5117" w:rsidP="00F65103">
      <w:pPr>
        <w:pStyle w:val="Corpodetexto"/>
        <w:spacing w:before="120" w:after="120" w:line="360" w:lineRule="auto"/>
        <w:jc w:val="both"/>
        <w:rPr>
          <w:rFonts w:ascii="Arial" w:hAnsi="Arial" w:cs="Arial"/>
        </w:rPr>
      </w:pPr>
      <w:r w:rsidRPr="00F65103">
        <w:rPr>
          <w:rFonts w:ascii="Arial" w:hAnsi="Arial" w:cs="Arial"/>
        </w:rPr>
        <w:t xml:space="preserve">Acredita-se que a falta da valorização cultural, a descrença sobre os efeitos benéficos dessa terapia, vista como culturalmente atrasada, e a supervalorização da tecnologia, sobressai e deixa uma incredibilidade </w:t>
      </w:r>
      <w:r w:rsidR="00E90303" w:rsidRPr="00F65103">
        <w:rPr>
          <w:rFonts w:ascii="Arial" w:hAnsi="Arial" w:cs="Arial"/>
        </w:rPr>
        <w:t>e falta de interesse dos profissionais de saúde, além do modelo curativo que voga no atendimento à saúde</w:t>
      </w:r>
      <w:r w:rsidRPr="00F65103">
        <w:rPr>
          <w:rFonts w:ascii="Arial" w:hAnsi="Arial" w:cs="Arial"/>
        </w:rPr>
        <w:t xml:space="preserve">. O que ocasiona o desconhecimento dos profissionais sobre essa terapêutica, levando os profissionais a desmotivação na busca de aprimoramento e de conhecimentos na área, que pode </w:t>
      </w:r>
      <w:r w:rsidRPr="00F65103">
        <w:rPr>
          <w:rFonts w:ascii="Arial" w:hAnsi="Arial" w:cs="Arial"/>
        </w:rPr>
        <w:lastRenderedPageBreak/>
        <w:t>estar relacionada a pouca divulgação, incentivo e importância dada ao tema.</w:t>
      </w:r>
      <w:r w:rsidRPr="00F65103">
        <w:rPr>
          <w:rFonts w:ascii="Arial" w:hAnsi="Arial" w:cs="Arial"/>
        </w:rPr>
        <w:br/>
        <w:t xml:space="preserve">Valorizar a história e os estudos sobre as plantas medicinais e fitoterápicos é um dos caminhos necessários para a valorização do nosso bioma e biodiversidade vegetal, da nossa cultura indígena intrínseca e tão desvalorizada e principalmente para o reconhecimento desse método farmacológico terapêutico. Para que se torne mais intima com o cidadão e com os profissionais de saúde, que é a principal forma de permitir que esse conhecimento se consolide, a atenção primária tem papel fundamental, por ser onde acontece o primeiro contato da população com os métodos de promoção </w:t>
      </w:r>
      <w:r w:rsidR="00E90303" w:rsidRPr="00F65103">
        <w:rPr>
          <w:rFonts w:ascii="Arial" w:hAnsi="Arial" w:cs="Arial"/>
        </w:rPr>
        <w:t>de saúde</w:t>
      </w:r>
      <w:r w:rsidRPr="00F65103">
        <w:rPr>
          <w:rFonts w:ascii="Arial" w:hAnsi="Arial" w:cs="Arial"/>
        </w:rPr>
        <w:t>. Podendo proporcionar bem-estar e favorecendo a cura de enfermos, se deve buscar uma sistematização e difusão do conhecimento na formação dos profissionais capazes de prescrever, instigando a busca de aperfeiçoamento na área. Ocasionando na falta desses conhecimentos consequências no risco que a população pode correr, na utilização de forma errônea desses medicamentos, na automedicação sem conhecimentos necessários e na privatização dos pacientes, a um método seguro e eficaz. Somente com a valorização, divulgação e implementação se poderá fazer essa prática avançar.</w:t>
      </w:r>
      <w:r w:rsidRPr="00F65103">
        <w:rPr>
          <w:rFonts w:ascii="Arial" w:hAnsi="Arial" w:cs="Arial"/>
        </w:rPr>
        <w:br/>
        <w:t>O método</w:t>
      </w:r>
      <w:r w:rsidR="00E90303" w:rsidRPr="00F65103">
        <w:rPr>
          <w:rFonts w:ascii="Arial" w:hAnsi="Arial" w:cs="Arial"/>
        </w:rPr>
        <w:t xml:space="preserve"> </w:t>
      </w:r>
      <w:r w:rsidRPr="00F65103">
        <w:rPr>
          <w:rFonts w:ascii="Arial" w:hAnsi="Arial" w:cs="Arial"/>
        </w:rPr>
        <w:t xml:space="preserve">utilizado </w:t>
      </w:r>
      <w:r w:rsidR="00E90303" w:rsidRPr="00F65103">
        <w:rPr>
          <w:rFonts w:ascii="Arial" w:hAnsi="Arial" w:cs="Arial"/>
        </w:rPr>
        <w:t xml:space="preserve">na pesquisa </w:t>
      </w:r>
      <w:r w:rsidRPr="00F65103">
        <w:rPr>
          <w:rFonts w:ascii="Arial" w:hAnsi="Arial" w:cs="Arial"/>
        </w:rPr>
        <w:t>ser</w:t>
      </w:r>
      <w:r w:rsidR="00E90303" w:rsidRPr="00F65103">
        <w:rPr>
          <w:rFonts w:ascii="Arial" w:hAnsi="Arial" w:cs="Arial"/>
        </w:rPr>
        <w:t>á</w:t>
      </w:r>
      <w:r w:rsidRPr="00F65103">
        <w:rPr>
          <w:rFonts w:ascii="Arial" w:hAnsi="Arial" w:cs="Arial"/>
        </w:rPr>
        <w:t xml:space="preserve"> </w:t>
      </w:r>
      <w:r w:rsidR="00E90303" w:rsidRPr="00F65103">
        <w:rPr>
          <w:rFonts w:ascii="Arial" w:hAnsi="Arial" w:cs="Arial"/>
        </w:rPr>
        <w:t xml:space="preserve">uma </w:t>
      </w:r>
      <w:r w:rsidRPr="00F65103">
        <w:rPr>
          <w:rFonts w:ascii="Arial" w:hAnsi="Arial" w:cs="Arial"/>
        </w:rPr>
        <w:t>revisão bibliográfica, utilizando a base de dados da Scielo, Reme e da Arca, escolhidas por disponibilizar acesso aberto, além de contar com livro</w:t>
      </w:r>
      <w:r w:rsidR="00E90303" w:rsidRPr="00F65103">
        <w:rPr>
          <w:rFonts w:ascii="Arial" w:hAnsi="Arial" w:cs="Arial"/>
        </w:rPr>
        <w:t xml:space="preserve">s acadêmicos </w:t>
      </w:r>
      <w:r w:rsidRPr="00F65103">
        <w:rPr>
          <w:rFonts w:ascii="Arial" w:hAnsi="Arial" w:cs="Arial"/>
        </w:rPr>
        <w:t xml:space="preserve">escolhidos para completar a compreensão sobre o assunto, e para formulação de conhecimentos que de o aborte para compreensão do tema, o que será a </w:t>
      </w:r>
      <w:r w:rsidR="00E90303" w:rsidRPr="00F65103">
        <w:rPr>
          <w:rFonts w:ascii="Arial" w:hAnsi="Arial" w:cs="Arial"/>
        </w:rPr>
        <w:t>embasamento da pesquisa</w:t>
      </w:r>
      <w:r w:rsidRPr="00F65103">
        <w:rPr>
          <w:rFonts w:ascii="Arial" w:hAnsi="Arial" w:cs="Arial"/>
        </w:rPr>
        <w:t xml:space="preserve">. </w:t>
      </w:r>
    </w:p>
    <w:p w14:paraId="7950EDF8" w14:textId="77777777" w:rsidR="00E90303" w:rsidRPr="00F65103" w:rsidRDefault="00E90303" w:rsidP="00F65103">
      <w:pPr>
        <w:pStyle w:val="Corpodetexto"/>
        <w:spacing w:before="120" w:after="120" w:line="360" w:lineRule="auto"/>
        <w:jc w:val="both"/>
        <w:rPr>
          <w:rFonts w:ascii="Arial" w:hAnsi="Arial" w:cs="Arial"/>
        </w:rPr>
      </w:pPr>
    </w:p>
    <w:p w14:paraId="4625405F" w14:textId="14A5FC1A" w:rsidR="005C5B2E" w:rsidRPr="00F65103" w:rsidRDefault="005C5B2E" w:rsidP="00F65103">
      <w:pPr>
        <w:pStyle w:val="Corpodetexto"/>
        <w:spacing w:before="120" w:after="120" w:line="360" w:lineRule="auto"/>
        <w:jc w:val="both"/>
        <w:rPr>
          <w:rFonts w:ascii="Arial" w:hAnsi="Arial" w:cs="Arial"/>
        </w:rPr>
      </w:pPr>
      <w:r w:rsidRPr="00F65103">
        <w:rPr>
          <w:rFonts w:ascii="Arial" w:hAnsi="Arial" w:cs="Arial"/>
        </w:rPr>
        <w:t>D</w:t>
      </w:r>
      <w:r w:rsidR="00CE1E5E" w:rsidRPr="00F65103">
        <w:rPr>
          <w:rFonts w:ascii="Arial" w:hAnsi="Arial" w:cs="Arial"/>
        </w:rPr>
        <w:t>ESENVOLVIMENTO</w:t>
      </w:r>
    </w:p>
    <w:p w14:paraId="19F3F943" w14:textId="084692D4" w:rsidR="000F64D9" w:rsidRPr="00F65103" w:rsidRDefault="000F64D9" w:rsidP="00F65103">
      <w:pPr>
        <w:spacing w:line="360" w:lineRule="auto"/>
        <w:jc w:val="both"/>
        <w:rPr>
          <w:rFonts w:ascii="Arial" w:hAnsi="Arial" w:cs="Arial"/>
          <w:sz w:val="24"/>
          <w:szCs w:val="24"/>
        </w:rPr>
      </w:pPr>
      <w:r w:rsidRPr="00F65103">
        <w:rPr>
          <w:rFonts w:ascii="Arial" w:hAnsi="Arial" w:cs="Arial"/>
          <w:sz w:val="24"/>
          <w:szCs w:val="24"/>
        </w:rPr>
        <w:t>As plantas medicinais, são métodos terapêuticos mais antigos descritos pela humanidade, foram utilizadas unicamente como métodos terapêuticos até o século 20, sem que possuíssem bases cientificas, eram na maior parte empíricas e ligadas aos elementos da natureza</w:t>
      </w:r>
      <w:r w:rsidR="00E72A6E" w:rsidRPr="00F65103">
        <w:rPr>
          <w:rFonts w:ascii="Arial" w:hAnsi="Arial" w:cs="Arial"/>
          <w:sz w:val="24"/>
          <w:szCs w:val="24"/>
        </w:rPr>
        <w:t xml:space="preserve"> (</w:t>
      </w:r>
      <w:r w:rsidR="00E72A6E" w:rsidRPr="00F65103">
        <w:rPr>
          <w:rFonts w:ascii="Arial" w:hAnsi="Arial" w:cs="Arial"/>
          <w:sz w:val="24"/>
          <w:szCs w:val="24"/>
        </w:rPr>
        <w:t>Teske</w:t>
      </w:r>
      <w:r w:rsidR="00E72A6E" w:rsidRPr="00F65103">
        <w:rPr>
          <w:rFonts w:ascii="Arial" w:hAnsi="Arial" w:cs="Arial"/>
          <w:sz w:val="24"/>
          <w:szCs w:val="24"/>
        </w:rPr>
        <w:t xml:space="preserve">; </w:t>
      </w:r>
      <w:r w:rsidR="00E72A6E" w:rsidRPr="00F65103">
        <w:rPr>
          <w:rFonts w:ascii="Arial" w:hAnsi="Arial" w:cs="Arial"/>
          <w:sz w:val="24"/>
          <w:szCs w:val="24"/>
        </w:rPr>
        <w:t>Trentine</w:t>
      </w:r>
      <w:r w:rsidR="00E72A6E" w:rsidRPr="00F65103">
        <w:rPr>
          <w:rFonts w:ascii="Arial" w:hAnsi="Arial" w:cs="Arial"/>
          <w:sz w:val="24"/>
          <w:szCs w:val="24"/>
        </w:rPr>
        <w:t xml:space="preserve">, </w:t>
      </w:r>
      <w:r w:rsidR="00E72A6E" w:rsidRPr="00F65103">
        <w:rPr>
          <w:rFonts w:ascii="Arial" w:hAnsi="Arial" w:cs="Arial"/>
          <w:sz w:val="24"/>
          <w:szCs w:val="24"/>
        </w:rPr>
        <w:t>2001</w:t>
      </w:r>
      <w:r w:rsidR="00E72A6E" w:rsidRPr="00F65103">
        <w:rPr>
          <w:rFonts w:ascii="Arial" w:hAnsi="Arial" w:cs="Arial"/>
          <w:sz w:val="24"/>
          <w:szCs w:val="24"/>
        </w:rPr>
        <w:t xml:space="preserve"> apud </w:t>
      </w:r>
      <w:r w:rsidR="00FB10C4" w:rsidRPr="00F65103">
        <w:rPr>
          <w:rFonts w:ascii="Arial" w:hAnsi="Arial" w:cs="Arial"/>
          <w:sz w:val="24"/>
          <w:szCs w:val="24"/>
        </w:rPr>
        <w:t>Pasqua, 2009</w:t>
      </w:r>
      <w:r w:rsidR="00E72A6E" w:rsidRPr="00F65103">
        <w:rPr>
          <w:rFonts w:ascii="Arial" w:hAnsi="Arial" w:cs="Arial"/>
          <w:sz w:val="24"/>
          <w:szCs w:val="24"/>
        </w:rPr>
        <w:t>)</w:t>
      </w:r>
      <w:r w:rsidRPr="00F65103">
        <w:rPr>
          <w:rFonts w:ascii="Arial" w:hAnsi="Arial" w:cs="Arial"/>
          <w:sz w:val="24"/>
          <w:szCs w:val="24"/>
        </w:rPr>
        <w:t xml:space="preserve">. </w:t>
      </w:r>
      <w:r w:rsidR="003C3778" w:rsidRPr="00F65103">
        <w:rPr>
          <w:rFonts w:ascii="Arial" w:hAnsi="Arial" w:cs="Arial"/>
          <w:sz w:val="24"/>
          <w:szCs w:val="24"/>
        </w:rPr>
        <w:t xml:space="preserve">Há </w:t>
      </w:r>
      <w:r w:rsidR="00E90303" w:rsidRPr="00F65103">
        <w:rPr>
          <w:rFonts w:ascii="Arial" w:hAnsi="Arial" w:cs="Arial"/>
          <w:sz w:val="24"/>
          <w:szCs w:val="24"/>
        </w:rPr>
        <w:t>evidências</w:t>
      </w:r>
      <w:r w:rsidR="003C3778" w:rsidRPr="00F65103">
        <w:rPr>
          <w:rFonts w:ascii="Arial" w:hAnsi="Arial" w:cs="Arial"/>
          <w:sz w:val="24"/>
          <w:szCs w:val="24"/>
        </w:rPr>
        <w:t xml:space="preserve"> da utilização pelo homem por observação aos animais silvestres, aprendendo o valor das plantas terapêuticas e </w:t>
      </w:r>
      <w:r w:rsidR="00E90303" w:rsidRPr="00F65103">
        <w:rPr>
          <w:rFonts w:ascii="Arial" w:hAnsi="Arial" w:cs="Arial"/>
          <w:sz w:val="24"/>
          <w:szCs w:val="24"/>
        </w:rPr>
        <w:t xml:space="preserve">venenosa </w:t>
      </w:r>
      <w:r w:rsidR="003C3778" w:rsidRPr="00F65103">
        <w:rPr>
          <w:rFonts w:ascii="Arial" w:hAnsi="Arial" w:cs="Arial"/>
          <w:sz w:val="24"/>
          <w:szCs w:val="24"/>
        </w:rPr>
        <w:t>(</w:t>
      </w:r>
      <w:r w:rsidR="003C3778" w:rsidRPr="00F65103">
        <w:rPr>
          <w:rFonts w:ascii="Arial" w:hAnsi="Arial" w:cs="Arial"/>
          <w:sz w:val="24"/>
          <w:szCs w:val="24"/>
        </w:rPr>
        <w:t>Tyler, 1996; Elvin-Lewis, 2001; Schulz et al., 2001</w:t>
      </w:r>
      <w:r w:rsidR="003C3778" w:rsidRPr="00F65103">
        <w:rPr>
          <w:rFonts w:ascii="Arial" w:hAnsi="Arial" w:cs="Arial"/>
          <w:sz w:val="24"/>
          <w:szCs w:val="24"/>
        </w:rPr>
        <w:t xml:space="preserve"> apud Pasqua, 2009).</w:t>
      </w:r>
      <w:r w:rsidR="00E90303" w:rsidRPr="00F65103">
        <w:rPr>
          <w:rFonts w:ascii="Arial" w:hAnsi="Arial" w:cs="Arial"/>
          <w:sz w:val="24"/>
          <w:szCs w:val="24"/>
        </w:rPr>
        <w:t xml:space="preserve"> </w:t>
      </w:r>
      <w:r w:rsidRPr="00F65103">
        <w:rPr>
          <w:rFonts w:ascii="Arial" w:hAnsi="Arial" w:cs="Arial"/>
          <w:sz w:val="24"/>
          <w:szCs w:val="24"/>
        </w:rPr>
        <w:t>O relato mais antigo, considerado o mais claro e completo da antiguidade no que se refere ao uso de plantas medicinais, é o “Corpus Hipocrático”, relatado por Hipócrates.</w:t>
      </w:r>
      <w:r w:rsidR="0043488D" w:rsidRPr="00F65103">
        <w:rPr>
          <w:rFonts w:ascii="Arial" w:hAnsi="Arial" w:cs="Arial"/>
          <w:sz w:val="24"/>
          <w:szCs w:val="24"/>
        </w:rPr>
        <w:t xml:space="preserve"> </w:t>
      </w:r>
      <w:r w:rsidR="0043488D" w:rsidRPr="00F65103">
        <w:rPr>
          <w:rFonts w:ascii="Arial" w:hAnsi="Arial" w:cs="Arial"/>
          <w:sz w:val="24"/>
          <w:szCs w:val="24"/>
        </w:rPr>
        <w:t>(MARQUES, 1998</w:t>
      </w:r>
      <w:r w:rsidR="0043488D" w:rsidRPr="00F65103">
        <w:rPr>
          <w:rFonts w:ascii="Arial" w:hAnsi="Arial" w:cs="Arial"/>
          <w:sz w:val="24"/>
          <w:szCs w:val="24"/>
        </w:rPr>
        <w:t xml:space="preserve"> apud </w:t>
      </w:r>
      <w:r w:rsidR="0043488D" w:rsidRPr="00F65103">
        <w:rPr>
          <w:rFonts w:ascii="Arial" w:hAnsi="Arial" w:cs="Arial"/>
          <w:sz w:val="24"/>
          <w:szCs w:val="24"/>
        </w:rPr>
        <w:t>Hoffmann</w:t>
      </w:r>
      <w:r w:rsidR="0043488D" w:rsidRPr="00F65103">
        <w:rPr>
          <w:rFonts w:ascii="Arial" w:hAnsi="Arial" w:cs="Arial"/>
          <w:sz w:val="24"/>
          <w:szCs w:val="24"/>
        </w:rPr>
        <w:t>; Anjos, 2018</w:t>
      </w:r>
      <w:r w:rsidR="0043488D" w:rsidRPr="00F65103">
        <w:rPr>
          <w:rFonts w:ascii="Arial" w:hAnsi="Arial" w:cs="Arial"/>
          <w:sz w:val="24"/>
          <w:szCs w:val="24"/>
        </w:rPr>
        <w:t>).</w:t>
      </w:r>
      <w:r w:rsidRPr="00F65103">
        <w:rPr>
          <w:rFonts w:ascii="Arial" w:hAnsi="Arial" w:cs="Arial"/>
          <w:sz w:val="24"/>
          <w:szCs w:val="24"/>
        </w:rPr>
        <w:t xml:space="preserve">  Na cultura brasileira a maior contribuição veio de africanos e indígenas, muitos </w:t>
      </w:r>
      <w:r w:rsidRPr="00F65103">
        <w:rPr>
          <w:rFonts w:ascii="Arial" w:hAnsi="Arial" w:cs="Arial"/>
          <w:sz w:val="24"/>
          <w:szCs w:val="24"/>
        </w:rPr>
        <w:lastRenderedPageBreak/>
        <w:t>conhecimentos foram perdidos com o tempo, porém ainda assim se conta com grande abrangência de conhecimento dos indígenas, e de medicina popular que permaneceu,</w:t>
      </w:r>
      <w:r w:rsidR="00FB10C4" w:rsidRPr="00F65103">
        <w:rPr>
          <w:rFonts w:ascii="Arial" w:hAnsi="Arial" w:cs="Arial"/>
          <w:sz w:val="24"/>
          <w:szCs w:val="24"/>
        </w:rPr>
        <w:t xml:space="preserve"> </w:t>
      </w:r>
      <w:r w:rsidRPr="00F65103">
        <w:rPr>
          <w:rFonts w:ascii="Arial" w:hAnsi="Arial" w:cs="Arial"/>
          <w:sz w:val="24"/>
          <w:szCs w:val="24"/>
        </w:rPr>
        <w:t>(Sacramento, 2020 apud Santos et al. 2012)</w:t>
      </w:r>
      <w:r w:rsidR="0043488D" w:rsidRPr="00F65103">
        <w:rPr>
          <w:rFonts w:ascii="Arial" w:hAnsi="Arial" w:cs="Arial"/>
          <w:sz w:val="24"/>
          <w:szCs w:val="24"/>
        </w:rPr>
        <w:t>. H</w:t>
      </w:r>
      <w:r w:rsidRPr="00F65103">
        <w:rPr>
          <w:rFonts w:ascii="Arial" w:hAnsi="Arial" w:cs="Arial"/>
          <w:sz w:val="24"/>
          <w:szCs w:val="24"/>
        </w:rPr>
        <w:t>oje uma parte já foi catalogada e tem suas ações terapêuticas baseadas em estudos científicos.</w:t>
      </w:r>
      <w:r w:rsidR="0043488D" w:rsidRPr="00F65103">
        <w:rPr>
          <w:rFonts w:ascii="Arial" w:hAnsi="Arial" w:cs="Arial"/>
          <w:sz w:val="24"/>
          <w:szCs w:val="24"/>
        </w:rPr>
        <w:t xml:space="preserve"> </w:t>
      </w:r>
      <w:r w:rsidR="0043488D" w:rsidRPr="00F65103">
        <w:rPr>
          <w:rFonts w:ascii="Arial" w:hAnsi="Arial" w:cs="Arial"/>
          <w:sz w:val="24"/>
          <w:szCs w:val="24"/>
        </w:rPr>
        <w:t>Diante dos avanços em farmacologia muitas plantas medicinais foram também o alicerce no desenvolvimento de muitos medicamentos alopáticos.</w:t>
      </w:r>
      <w:r w:rsidRPr="00F65103">
        <w:rPr>
          <w:rFonts w:ascii="Arial" w:hAnsi="Arial" w:cs="Arial"/>
          <w:sz w:val="24"/>
          <w:szCs w:val="24"/>
        </w:rPr>
        <w:t xml:space="preserve"> O estímulo de estudos nessa área contribui para a valorização dos povos indígenas, caboclos, africanos, quilombolas e outros povos que tiveram sua contribuição.</w:t>
      </w:r>
      <w:r w:rsidRPr="00F65103">
        <w:rPr>
          <w:rFonts w:ascii="Arial" w:hAnsi="Arial" w:cs="Arial"/>
          <w:sz w:val="24"/>
          <w:szCs w:val="24"/>
        </w:rPr>
        <w:t xml:space="preserve"> (Bruning; Mosegui; Vianna, 2012)</w:t>
      </w:r>
    </w:p>
    <w:p w14:paraId="6254AE5E" w14:textId="77777777" w:rsidR="00430ED8" w:rsidRPr="00F65103" w:rsidRDefault="000F64D9" w:rsidP="00F65103">
      <w:pPr>
        <w:spacing w:line="360" w:lineRule="auto"/>
        <w:jc w:val="both"/>
        <w:rPr>
          <w:rFonts w:ascii="Arial" w:hAnsi="Arial" w:cs="Arial"/>
          <w:sz w:val="24"/>
          <w:szCs w:val="24"/>
        </w:rPr>
      </w:pPr>
      <w:r w:rsidRPr="00F65103">
        <w:rPr>
          <w:rFonts w:ascii="Arial" w:hAnsi="Arial" w:cs="Arial"/>
          <w:sz w:val="24"/>
          <w:szCs w:val="24"/>
        </w:rPr>
        <w:t>O conjunto de espécies vegetais conta com a maior parcela na produção dos fármacos, e o Brasil é considerado uma das maiores biodiversidades do mundo, segundo a UNESCO (</w:t>
      </w:r>
      <w:r w:rsidRPr="00F65103">
        <w:rPr>
          <w:rFonts w:ascii="Arial" w:hAnsi="Arial" w:cs="Arial"/>
          <w:color w:val="202124"/>
          <w:sz w:val="24"/>
          <w:szCs w:val="24"/>
          <w:shd w:val="clear" w:color="auto" w:fill="FFFFFF"/>
        </w:rPr>
        <w:t>Organização das Nações Unidas para Educação, Ciência e Cultura.</w:t>
      </w:r>
      <w:r w:rsidRPr="00F65103">
        <w:rPr>
          <w:rFonts w:ascii="Arial" w:hAnsi="Arial" w:cs="Arial"/>
          <w:color w:val="202124"/>
          <w:sz w:val="24"/>
          <w:szCs w:val="24"/>
          <w:shd w:val="clear" w:color="auto" w:fill="FFFFFF"/>
        </w:rPr>
        <w:t>) (Yunes et al., 2001; França et al., 2008 apud Santos et al., 2012)</w:t>
      </w:r>
      <w:r w:rsidRPr="00F65103">
        <w:rPr>
          <w:rFonts w:ascii="Arial" w:hAnsi="Arial" w:cs="Arial"/>
          <w:color w:val="202124"/>
          <w:sz w:val="24"/>
          <w:szCs w:val="24"/>
          <w:shd w:val="clear" w:color="auto" w:fill="FFFFFF"/>
        </w:rPr>
        <w:t>. P</w:t>
      </w:r>
      <w:r w:rsidRPr="00F65103">
        <w:rPr>
          <w:rFonts w:ascii="Arial" w:hAnsi="Arial" w:cs="Arial"/>
          <w:sz w:val="24"/>
          <w:szCs w:val="24"/>
        </w:rPr>
        <w:t>oderia assim ser impulsionado o desenvolvimento de mais número de fármacos pelas indústrias fitoterápicas nacionais, que podem gerar novas rendas, aumentar o número de estudos e pesquisas sobre o vasto reino vegetal</w:t>
      </w:r>
      <w:r w:rsidR="0043488D" w:rsidRPr="00F65103">
        <w:rPr>
          <w:rFonts w:ascii="Arial" w:hAnsi="Arial" w:cs="Arial"/>
          <w:sz w:val="24"/>
          <w:szCs w:val="24"/>
        </w:rPr>
        <w:t xml:space="preserve"> </w:t>
      </w:r>
      <w:r w:rsidRPr="00F65103">
        <w:rPr>
          <w:rFonts w:ascii="Arial" w:hAnsi="Arial" w:cs="Arial"/>
          <w:sz w:val="24"/>
          <w:szCs w:val="24"/>
        </w:rPr>
        <w:t>(Brasil, 2006b; Faustino; Almeida; Andreatini, 2010</w:t>
      </w:r>
      <w:r w:rsidR="0043488D" w:rsidRPr="00F65103">
        <w:rPr>
          <w:rFonts w:ascii="Arial" w:hAnsi="Arial" w:cs="Arial"/>
          <w:sz w:val="24"/>
          <w:szCs w:val="24"/>
        </w:rPr>
        <w:t xml:space="preserve">; </w:t>
      </w:r>
      <w:r w:rsidR="0043488D" w:rsidRPr="00F65103">
        <w:rPr>
          <w:rFonts w:ascii="Arial" w:hAnsi="Arial" w:cs="Arial"/>
          <w:sz w:val="24"/>
          <w:szCs w:val="24"/>
        </w:rPr>
        <w:t>Filho; Zanchett, 2020</w:t>
      </w:r>
      <w:r w:rsidRPr="00F65103">
        <w:rPr>
          <w:rFonts w:ascii="Arial" w:hAnsi="Arial" w:cs="Arial"/>
          <w:sz w:val="24"/>
          <w:szCs w:val="24"/>
        </w:rPr>
        <w:t>).</w:t>
      </w:r>
      <w:r w:rsidRPr="00F65103">
        <w:rPr>
          <w:rFonts w:ascii="Arial" w:hAnsi="Arial" w:cs="Arial"/>
          <w:sz w:val="24"/>
          <w:szCs w:val="24"/>
        </w:rPr>
        <w:t xml:space="preserve"> Além da perspectiva na importância da preservação e promoção da biosfera brasileira, promovendo o desenvolvimento sustentável</w:t>
      </w:r>
      <w:r w:rsidR="00932E77" w:rsidRPr="00F65103">
        <w:rPr>
          <w:rFonts w:ascii="Arial" w:hAnsi="Arial" w:cs="Arial"/>
          <w:sz w:val="24"/>
          <w:szCs w:val="24"/>
        </w:rPr>
        <w:t xml:space="preserve"> (Antônio et al., 2014; Macedo ,2016)</w:t>
      </w:r>
      <w:r w:rsidRPr="00F65103">
        <w:rPr>
          <w:rFonts w:ascii="Arial" w:hAnsi="Arial" w:cs="Arial"/>
          <w:sz w:val="24"/>
          <w:szCs w:val="24"/>
        </w:rPr>
        <w:t xml:space="preserve"> e dando enfoque nas vantagens de se ter essa vastidão de plantas que podem favorecer na </w:t>
      </w:r>
      <w:r w:rsidR="0043488D" w:rsidRPr="00F65103">
        <w:rPr>
          <w:rFonts w:ascii="Arial" w:hAnsi="Arial" w:cs="Arial"/>
          <w:sz w:val="24"/>
          <w:szCs w:val="24"/>
        </w:rPr>
        <w:t>política</w:t>
      </w:r>
      <w:r w:rsidRPr="00F65103">
        <w:rPr>
          <w:rFonts w:ascii="Arial" w:hAnsi="Arial" w:cs="Arial"/>
          <w:sz w:val="24"/>
          <w:szCs w:val="24"/>
        </w:rPr>
        <w:t xml:space="preserve"> de saúde nacional, nas abordagens da economia verde e sobretudo no </w:t>
      </w:r>
      <w:r w:rsidR="0043488D" w:rsidRPr="00F65103">
        <w:rPr>
          <w:rFonts w:ascii="Arial" w:hAnsi="Arial" w:cs="Arial"/>
          <w:sz w:val="24"/>
          <w:szCs w:val="24"/>
        </w:rPr>
        <w:t>bem-estar</w:t>
      </w:r>
      <w:r w:rsidRPr="00F65103">
        <w:rPr>
          <w:rFonts w:ascii="Arial" w:hAnsi="Arial" w:cs="Arial"/>
          <w:sz w:val="24"/>
          <w:szCs w:val="24"/>
        </w:rPr>
        <w:t xml:space="preserve"> diante de processos patológicos, usando terapêuticas menos agressivas em relação aos efeitos colaterais e danos</w:t>
      </w:r>
      <w:r w:rsidR="0043488D" w:rsidRPr="00F65103">
        <w:rPr>
          <w:rFonts w:ascii="Arial" w:hAnsi="Arial" w:cs="Arial"/>
          <w:sz w:val="24"/>
          <w:szCs w:val="24"/>
        </w:rPr>
        <w:t xml:space="preserve"> fisiológicos</w:t>
      </w:r>
      <w:r w:rsidRPr="00F65103">
        <w:rPr>
          <w:rFonts w:ascii="Arial" w:hAnsi="Arial" w:cs="Arial"/>
          <w:sz w:val="24"/>
          <w:szCs w:val="24"/>
        </w:rPr>
        <w:t xml:space="preserve"> de </w:t>
      </w:r>
      <w:r w:rsidR="0043488D" w:rsidRPr="00F65103">
        <w:rPr>
          <w:rFonts w:ascii="Arial" w:hAnsi="Arial" w:cs="Arial"/>
          <w:sz w:val="24"/>
          <w:szCs w:val="24"/>
        </w:rPr>
        <w:t xml:space="preserve">outras classes de </w:t>
      </w:r>
      <w:r w:rsidRPr="00F65103">
        <w:rPr>
          <w:rFonts w:ascii="Arial" w:hAnsi="Arial" w:cs="Arial"/>
          <w:sz w:val="24"/>
          <w:szCs w:val="24"/>
        </w:rPr>
        <w:t>drogas. Essa vasta biodiversidade ainda não é explorada ou investida no processo de saúde-doença, nem manufaturam ou comercializam como em alguns países desenvolvidos, como já fazem por exemplo, os Estados Unidos, o Japão e alguns países da Europa.</w:t>
      </w:r>
      <w:r w:rsidR="00932E77" w:rsidRPr="00F65103">
        <w:rPr>
          <w:rFonts w:ascii="Arial" w:hAnsi="Arial" w:cs="Arial"/>
          <w:sz w:val="24"/>
          <w:szCs w:val="24"/>
        </w:rPr>
        <w:t>(Brasil, 2006b; Filho e Zachett, 2020)</w:t>
      </w:r>
    </w:p>
    <w:p w14:paraId="0208A2D0" w14:textId="26765E75" w:rsidR="00430ED8" w:rsidRPr="006D470C" w:rsidRDefault="00430ED8" w:rsidP="006D470C">
      <w:pPr>
        <w:spacing w:line="240" w:lineRule="auto"/>
        <w:ind w:left="2268"/>
        <w:jc w:val="both"/>
        <w:rPr>
          <w:rFonts w:ascii="Arial" w:hAnsi="Arial" w:cs="Arial"/>
        </w:rPr>
      </w:pPr>
      <w:r w:rsidRPr="006D470C">
        <w:rPr>
          <w:rFonts w:ascii="Arial" w:hAnsi="Arial" w:cs="Arial"/>
        </w:rPr>
        <w:t>A O</w:t>
      </w:r>
      <w:r w:rsidRPr="006D470C">
        <w:rPr>
          <w:rFonts w:ascii="Arial" w:hAnsi="Arial" w:cs="Arial"/>
        </w:rPr>
        <w:t>rganização Mundial de Saúde</w:t>
      </w:r>
      <w:r w:rsidRPr="006D470C">
        <w:rPr>
          <w:rFonts w:ascii="Arial" w:hAnsi="Arial" w:cs="Arial"/>
        </w:rPr>
        <w:t xml:space="preserve"> define planta medicinal como sendo “todo e qualquer vegetal que possui, em um ou mais órgãos, substâncias que podem ser utilizadas com fins terapêuticos ou que sejam precursores de fármacos semi-sintéticos”. A diferença entre planta medicinal e fitoterápico reside na elaboração da planta para uma formulação específica, o que caracteriza um fitoterápico. O fitoterápico é “todo medicamento tecnicamente obtido e elaborado, empregando-se exclusivamente matérias-primas vegetais com finalidade profilática, curativa ou para fins de diagnóstico, com benefício para o usuário. É caracterizado pelo conhecimento da eficácia e dos riscos do seu uso, assim como pela reprodutibilidade e </w:t>
      </w:r>
      <w:r w:rsidRPr="006D470C">
        <w:rPr>
          <w:rFonts w:ascii="Arial" w:hAnsi="Arial" w:cs="Arial"/>
        </w:rPr>
        <w:lastRenderedPageBreak/>
        <w:t>constância de sua qualidade. É o produto final acabado, embalado e rotulado. Na sua preparação podem ser utilizados adjuvantes farmacêuticos permitidos na legislação vigente. Não podem estar incluídas substâncias ativas de outras origens, não sendo considerado produto fitoterápico quaisquer substâncias ativas, ainda que de origem vegetal, isoladas ou mesmo suas misturas”.</w:t>
      </w:r>
    </w:p>
    <w:p w14:paraId="30356A33" w14:textId="20A4837A" w:rsidR="00932E77" w:rsidRPr="00F65103" w:rsidRDefault="00932E77" w:rsidP="00F65103">
      <w:pPr>
        <w:spacing w:line="360" w:lineRule="auto"/>
        <w:jc w:val="both"/>
        <w:rPr>
          <w:rFonts w:ascii="Arial" w:hAnsi="Arial" w:cs="Arial"/>
          <w:sz w:val="24"/>
          <w:szCs w:val="24"/>
        </w:rPr>
      </w:pPr>
      <w:r w:rsidRPr="00F65103">
        <w:rPr>
          <w:rFonts w:ascii="Arial" w:hAnsi="Arial" w:cs="Arial"/>
          <w:sz w:val="24"/>
          <w:szCs w:val="24"/>
        </w:rPr>
        <w:br/>
      </w:r>
      <w:r w:rsidRPr="00F65103">
        <w:rPr>
          <w:rFonts w:ascii="Arial" w:hAnsi="Arial" w:cs="Arial"/>
          <w:sz w:val="24"/>
          <w:szCs w:val="24"/>
        </w:rPr>
        <w:t>Os processos de produção sintética contribuíram para a desvalorização do conhecimento natural na medicina popular</w:t>
      </w:r>
      <w:r w:rsidRPr="00F65103">
        <w:rPr>
          <w:rFonts w:ascii="Arial" w:hAnsi="Arial" w:cs="Arial"/>
          <w:sz w:val="24"/>
          <w:szCs w:val="24"/>
        </w:rPr>
        <w:t xml:space="preserve"> (Bruning; Mosegui; Vianna, 2012). </w:t>
      </w:r>
      <w:r w:rsidRPr="00F65103">
        <w:rPr>
          <w:rFonts w:ascii="Arial" w:hAnsi="Arial" w:cs="Arial"/>
          <w:sz w:val="24"/>
          <w:szCs w:val="24"/>
        </w:rPr>
        <w:t>No final da década de 70 a OMS criou o programa de medicina tradicional, com objetivo de proteger as bases culturais de conhecimento popular, assim os olhares se voltaram para essa área, e em 1981 a portaria 212 definiu o estudo de plantas medicinais como uma das prioridades de investigação em saúde no Brasil</w:t>
      </w:r>
      <w:r w:rsidRPr="00F65103">
        <w:rPr>
          <w:rFonts w:ascii="Arial" w:hAnsi="Arial" w:cs="Arial"/>
          <w:sz w:val="24"/>
          <w:szCs w:val="24"/>
        </w:rPr>
        <w:t xml:space="preserve"> (Brasil, 2008)</w:t>
      </w:r>
      <w:r w:rsidRPr="00F65103">
        <w:rPr>
          <w:rFonts w:ascii="Arial" w:hAnsi="Arial" w:cs="Arial"/>
          <w:sz w:val="24"/>
          <w:szCs w:val="24"/>
        </w:rPr>
        <w:t xml:space="preserve">. Em 1995, normatizou o registro dos fitoterápicos, e se estabeleceu pela 12°conferência de saúde, que a prática da fitoterapia pode ser realizada por todos os profissionais de saúde. Todas essas movimentações estimularão assim, a criação no Brasil da portaria 971 de 2006 que aprova </w:t>
      </w:r>
      <w:r w:rsidRPr="00F65103">
        <w:rPr>
          <w:rFonts w:ascii="Arial" w:hAnsi="Arial" w:cs="Arial"/>
          <w:b/>
          <w:bCs/>
          <w:i/>
          <w:iCs/>
          <w:color w:val="000000"/>
          <w:sz w:val="24"/>
          <w:szCs w:val="24"/>
        </w:rPr>
        <w:t xml:space="preserve">a Política Nacional de Práticas Integrativas e Complementares (PNPIC) no Sistema Único de Saúde, </w:t>
      </w:r>
      <w:r w:rsidRPr="00F65103">
        <w:rPr>
          <w:rFonts w:ascii="Arial" w:hAnsi="Arial" w:cs="Arial"/>
          <w:sz w:val="24"/>
          <w:szCs w:val="24"/>
        </w:rPr>
        <w:t xml:space="preserve">garantindo o acesso seguro e uso racional das plantas medicinais, </w:t>
      </w:r>
      <w:r w:rsidR="0043488D" w:rsidRPr="00F65103">
        <w:rPr>
          <w:rFonts w:ascii="Arial" w:hAnsi="Arial" w:cs="Arial"/>
          <w:sz w:val="24"/>
          <w:szCs w:val="24"/>
        </w:rPr>
        <w:t>o que desencadeou o</w:t>
      </w:r>
      <w:r w:rsidRPr="00F65103">
        <w:rPr>
          <w:rFonts w:ascii="Arial" w:hAnsi="Arial" w:cs="Arial"/>
          <w:sz w:val="24"/>
          <w:szCs w:val="24"/>
        </w:rPr>
        <w:t xml:space="preserve"> desenvolv</w:t>
      </w:r>
      <w:r w:rsidR="0043488D" w:rsidRPr="00F65103">
        <w:rPr>
          <w:rFonts w:ascii="Arial" w:hAnsi="Arial" w:cs="Arial"/>
          <w:sz w:val="24"/>
          <w:szCs w:val="24"/>
        </w:rPr>
        <w:t>imento</w:t>
      </w:r>
      <w:r w:rsidRPr="00F65103">
        <w:rPr>
          <w:rFonts w:ascii="Arial" w:hAnsi="Arial" w:cs="Arial"/>
          <w:sz w:val="24"/>
          <w:szCs w:val="24"/>
        </w:rPr>
        <w:t xml:space="preserve"> </w:t>
      </w:r>
      <w:r w:rsidR="0043488D" w:rsidRPr="00F65103">
        <w:rPr>
          <w:rFonts w:ascii="Arial" w:hAnsi="Arial" w:cs="Arial"/>
          <w:sz w:val="24"/>
          <w:szCs w:val="24"/>
        </w:rPr>
        <w:t>d</w:t>
      </w:r>
      <w:r w:rsidRPr="00F65103">
        <w:rPr>
          <w:rFonts w:ascii="Arial" w:hAnsi="Arial" w:cs="Arial"/>
          <w:sz w:val="24"/>
          <w:szCs w:val="24"/>
        </w:rPr>
        <w:t xml:space="preserve">a Política Nacional de Plantas Medicinais e Fitoterápicos (PNPMF), promovendo o uso sustentável da biodiversidade, o desenvolvimento da cadeia produtiva e da indústria. </w:t>
      </w:r>
      <w:r w:rsidRPr="00F65103">
        <w:rPr>
          <w:rFonts w:ascii="Arial" w:hAnsi="Arial" w:cs="Arial"/>
          <w:sz w:val="24"/>
          <w:szCs w:val="24"/>
        </w:rPr>
        <w:t>(Brasil, 2016)</w:t>
      </w:r>
    </w:p>
    <w:p w14:paraId="21A0EED3" w14:textId="35F6D517" w:rsidR="00430ED8" w:rsidRPr="006D470C" w:rsidRDefault="00932E77" w:rsidP="006D470C">
      <w:pPr>
        <w:spacing w:line="240" w:lineRule="auto"/>
        <w:ind w:left="2268"/>
        <w:jc w:val="both"/>
        <w:rPr>
          <w:rFonts w:ascii="Arial" w:hAnsi="Arial" w:cs="Arial"/>
          <w:caps/>
          <w:color w:val="000000"/>
        </w:rPr>
      </w:pPr>
      <w:r w:rsidRPr="006D470C">
        <w:rPr>
          <w:rFonts w:ascii="Arial" w:hAnsi="Arial" w:cs="Arial"/>
          <w:color w:val="000000"/>
        </w:rPr>
        <w:t xml:space="preserve">“A fitoterapia é uma “terapêutica caracterizada pelo uso de plantas medicinais em suas diferentes formas farmacêuticas, sem a utilização de substâncias ativas isoladas, ainda que de origem vegetal”. O uso de plantas medicinais na arte de curar é uma forma de tratamento de </w:t>
      </w:r>
      <w:r w:rsidR="00430ED8" w:rsidRPr="006D470C">
        <w:rPr>
          <w:rFonts w:ascii="Arial" w:hAnsi="Arial" w:cs="Arial"/>
          <w:color w:val="000000"/>
        </w:rPr>
        <w:t>origens muito</w:t>
      </w:r>
      <w:r w:rsidRPr="006D470C">
        <w:rPr>
          <w:rFonts w:ascii="Arial" w:hAnsi="Arial" w:cs="Arial"/>
          <w:color w:val="000000"/>
        </w:rPr>
        <w:t xml:space="preserve"> antigas, relacionada aos primórdios da medicina e fundamentada no acúmulo de informações por sucessivas gerações. Ao longo dos séculos, produtos de origem vegetal constituíram as bases para tratamento de diferentes doenças.” </w:t>
      </w:r>
      <w:r w:rsidRPr="006D470C">
        <w:rPr>
          <w:rFonts w:ascii="Arial" w:hAnsi="Arial" w:cs="Arial"/>
          <w:caps/>
          <w:color w:val="000000"/>
        </w:rPr>
        <w:t>PORTARIA Nº 971, DE 03 DE MAIO DE 2006</w:t>
      </w:r>
    </w:p>
    <w:p w14:paraId="70DD44DD" w14:textId="514FC00C" w:rsidR="00932E77" w:rsidRDefault="00932E77" w:rsidP="00F65103">
      <w:pPr>
        <w:spacing w:line="360" w:lineRule="auto"/>
        <w:jc w:val="both"/>
        <w:rPr>
          <w:rFonts w:ascii="Arial" w:hAnsi="Arial" w:cs="Arial"/>
          <w:sz w:val="24"/>
          <w:szCs w:val="24"/>
        </w:rPr>
      </w:pPr>
      <w:bookmarkStart w:id="0" w:name="_Hlk68698988"/>
      <w:r w:rsidRPr="00F65103">
        <w:rPr>
          <w:rFonts w:ascii="Arial" w:hAnsi="Arial" w:cs="Arial"/>
          <w:sz w:val="24"/>
          <w:szCs w:val="24"/>
        </w:rPr>
        <w:t>Com a disseminação de políticas públicas que favorecem a promoção e o uso de medicinais alternativas, ganhou-se novos enfoques em pesquisas. E o número de estudos aumentou, igualmente, com a crescente preocupação com os efeitos adversos dos fármacos alopáticos atuais. Se aproveitando as oportunidades nos ramos das pesquisas para descobrir novas drogas com novos alvos terapêuticos.</w:t>
      </w:r>
      <w:r w:rsidRPr="00F65103">
        <w:rPr>
          <w:rFonts w:ascii="Arial" w:hAnsi="Arial" w:cs="Arial"/>
          <w:sz w:val="24"/>
          <w:szCs w:val="24"/>
        </w:rPr>
        <w:t xml:space="preserve"> (Matos, 1998 apud Santos et al., 2012)</w:t>
      </w:r>
      <w:r w:rsidRPr="00F65103">
        <w:rPr>
          <w:rFonts w:ascii="Arial" w:hAnsi="Arial" w:cs="Arial"/>
          <w:sz w:val="24"/>
          <w:szCs w:val="24"/>
        </w:rPr>
        <w:t xml:space="preserve"> </w:t>
      </w:r>
    </w:p>
    <w:p w14:paraId="361E9474" w14:textId="77777777" w:rsidR="006D470C" w:rsidRPr="00F65103" w:rsidRDefault="006D470C" w:rsidP="00F65103">
      <w:pPr>
        <w:spacing w:line="360" w:lineRule="auto"/>
        <w:jc w:val="both"/>
        <w:rPr>
          <w:rFonts w:ascii="Arial" w:hAnsi="Arial" w:cs="Arial"/>
          <w:sz w:val="24"/>
          <w:szCs w:val="24"/>
        </w:rPr>
      </w:pPr>
    </w:p>
    <w:bookmarkEnd w:id="0"/>
    <w:p w14:paraId="3EAD6230" w14:textId="67571D4F" w:rsidR="00932E77" w:rsidRPr="00F65103" w:rsidRDefault="00932E77" w:rsidP="00F65103">
      <w:pPr>
        <w:spacing w:line="360" w:lineRule="auto"/>
        <w:jc w:val="both"/>
        <w:rPr>
          <w:rFonts w:ascii="Arial" w:hAnsi="Arial" w:cs="Arial"/>
          <w:sz w:val="24"/>
          <w:szCs w:val="24"/>
        </w:rPr>
      </w:pPr>
      <w:r w:rsidRPr="00F65103">
        <w:rPr>
          <w:rFonts w:ascii="Arial" w:hAnsi="Arial" w:cs="Arial"/>
          <w:sz w:val="24"/>
          <w:szCs w:val="24"/>
        </w:rPr>
        <w:lastRenderedPageBreak/>
        <w:t xml:space="preserve">2.1 </w:t>
      </w:r>
      <w:r w:rsidRPr="00F65103">
        <w:rPr>
          <w:rFonts w:ascii="Arial" w:hAnsi="Arial" w:cs="Arial"/>
          <w:sz w:val="24"/>
          <w:szCs w:val="24"/>
        </w:rPr>
        <w:t>CONCEITOS E FASES FARMACÊUTICAS</w:t>
      </w:r>
    </w:p>
    <w:p w14:paraId="38ED7C6B" w14:textId="0B23D7CB" w:rsidR="00806141" w:rsidRPr="00F65103" w:rsidRDefault="00806141" w:rsidP="00F65103">
      <w:pPr>
        <w:spacing w:line="360" w:lineRule="auto"/>
        <w:jc w:val="both"/>
        <w:rPr>
          <w:rFonts w:ascii="Arial" w:hAnsi="Arial" w:cs="Arial"/>
          <w:sz w:val="24"/>
          <w:szCs w:val="24"/>
        </w:rPr>
      </w:pPr>
      <w:r w:rsidRPr="00F65103">
        <w:rPr>
          <w:rFonts w:ascii="Arial" w:hAnsi="Arial" w:cs="Arial"/>
          <w:sz w:val="24"/>
          <w:szCs w:val="24"/>
        </w:rPr>
        <w:t>“</w:t>
      </w:r>
      <w:r w:rsidRPr="00F65103">
        <w:rPr>
          <w:rFonts w:ascii="Arial" w:hAnsi="Arial" w:cs="Arial"/>
          <w:sz w:val="24"/>
          <w:szCs w:val="24"/>
        </w:rPr>
        <w:t>Fitoterapia consiste no uso interno ou externo de vegetais “in natura” ou sob a forma de medicamentos no tratamento de doenças</w:t>
      </w:r>
      <w:r w:rsidRPr="00F65103">
        <w:rPr>
          <w:rFonts w:ascii="Arial" w:hAnsi="Arial" w:cs="Arial"/>
          <w:sz w:val="24"/>
          <w:szCs w:val="24"/>
        </w:rPr>
        <w:t xml:space="preserve">” </w:t>
      </w:r>
      <w:r w:rsidRPr="00F65103">
        <w:rPr>
          <w:rFonts w:ascii="Arial" w:hAnsi="Arial" w:cs="Arial"/>
          <w:sz w:val="24"/>
          <w:szCs w:val="24"/>
        </w:rPr>
        <w:t>(Alonso, 1998; Botsaris, 2006; Castellano, 1981; Teske et al., 2001</w:t>
      </w:r>
      <w:r w:rsidR="00F37020" w:rsidRPr="00F65103">
        <w:rPr>
          <w:rFonts w:ascii="Arial" w:hAnsi="Arial" w:cs="Arial"/>
          <w:sz w:val="24"/>
          <w:szCs w:val="24"/>
        </w:rPr>
        <w:t xml:space="preserve"> apud Pasqua, 2009)</w:t>
      </w:r>
    </w:p>
    <w:p w14:paraId="1C9C96E5" w14:textId="2954C2CB" w:rsidR="00932E77" w:rsidRPr="00F65103" w:rsidRDefault="00932E77" w:rsidP="00F65103">
      <w:pPr>
        <w:spacing w:line="360" w:lineRule="auto"/>
        <w:jc w:val="both"/>
        <w:rPr>
          <w:rFonts w:ascii="Arial" w:hAnsi="Arial" w:cs="Arial"/>
          <w:sz w:val="24"/>
          <w:szCs w:val="24"/>
        </w:rPr>
      </w:pPr>
      <w:r w:rsidRPr="00F65103">
        <w:rPr>
          <w:rFonts w:ascii="Arial" w:hAnsi="Arial" w:cs="Arial"/>
          <w:sz w:val="24"/>
          <w:szCs w:val="24"/>
        </w:rPr>
        <w:t>Compreendendo que as plantas medicinais são remédios terapêuticos administrados por qualquer via, ou forma, em busca de amenizar ou curar</w:t>
      </w:r>
      <w:r w:rsidR="00F37020" w:rsidRPr="00F65103">
        <w:rPr>
          <w:rFonts w:ascii="Arial" w:hAnsi="Arial" w:cs="Arial"/>
          <w:sz w:val="24"/>
          <w:szCs w:val="24"/>
        </w:rPr>
        <w:t xml:space="preserve"> e q</w:t>
      </w:r>
      <w:r w:rsidRPr="00F65103">
        <w:rPr>
          <w:rFonts w:ascii="Arial" w:hAnsi="Arial" w:cs="Arial"/>
          <w:sz w:val="24"/>
          <w:szCs w:val="24"/>
        </w:rPr>
        <w:t>ue a fitoterapia é forma de tratamento utilizando as plantas medicinais sem isolamento de princípios ativos, em diferentes formas farmacêuticas</w:t>
      </w:r>
      <w:r w:rsidRPr="00F65103">
        <w:rPr>
          <w:rFonts w:ascii="Arial" w:hAnsi="Arial" w:cs="Arial"/>
          <w:sz w:val="24"/>
          <w:szCs w:val="24"/>
        </w:rPr>
        <w:t xml:space="preserve"> (Arau</w:t>
      </w:r>
      <w:r w:rsidRPr="00F65103">
        <w:rPr>
          <w:rFonts w:ascii="Arial" w:hAnsi="Arial" w:cs="Arial"/>
          <w:color w:val="1F1F1F"/>
          <w:sz w:val="24"/>
          <w:szCs w:val="24"/>
          <w:shd w:val="clear" w:color="auto" w:fill="FFFFFF"/>
        </w:rPr>
        <w:t>j</w:t>
      </w:r>
      <w:r w:rsidRPr="00F65103">
        <w:rPr>
          <w:rFonts w:ascii="Arial" w:hAnsi="Arial" w:cs="Arial"/>
          <w:sz w:val="24"/>
          <w:szCs w:val="24"/>
        </w:rPr>
        <w:t>o et al, 2014).</w:t>
      </w:r>
      <w:r w:rsidRPr="00F65103">
        <w:rPr>
          <w:rFonts w:ascii="Arial" w:hAnsi="Arial" w:cs="Arial"/>
          <w:sz w:val="24"/>
          <w:szCs w:val="24"/>
        </w:rPr>
        <w:t xml:space="preserve"> </w:t>
      </w:r>
      <w:r w:rsidR="00F37020" w:rsidRPr="00F65103">
        <w:rPr>
          <w:rFonts w:ascii="Arial" w:hAnsi="Arial" w:cs="Arial"/>
          <w:sz w:val="24"/>
          <w:szCs w:val="24"/>
        </w:rPr>
        <w:t>Compreende-se que</w:t>
      </w:r>
      <w:r w:rsidRPr="00F65103">
        <w:rPr>
          <w:rFonts w:ascii="Arial" w:hAnsi="Arial" w:cs="Arial"/>
          <w:sz w:val="24"/>
          <w:szCs w:val="24"/>
        </w:rPr>
        <w:t xml:space="preserve"> fitoterápico é o produto farmacêutico elaborado com finalidade profilática, curativa, paliativa ou para fins de diagnostico. Sendo que esses medicamentos fitocomplexos, por possuírem vários princípios ativos, são medicamentos que agem com o mesmo princípio da alopatia, agem como substâncias contrarias aos sintomas ou as alterações fisiopatológicas. Pode-se então dar início aos entendimentos sobre as fase e processos em farmacologia. </w:t>
      </w:r>
    </w:p>
    <w:p w14:paraId="3E557F4C" w14:textId="2FCDF358" w:rsidR="00932E77" w:rsidRPr="00F65103" w:rsidRDefault="00932E77" w:rsidP="00F65103">
      <w:pPr>
        <w:spacing w:line="360" w:lineRule="auto"/>
        <w:jc w:val="both"/>
        <w:rPr>
          <w:rFonts w:ascii="Arial" w:hAnsi="Arial" w:cs="Arial"/>
          <w:sz w:val="24"/>
          <w:szCs w:val="24"/>
        </w:rPr>
      </w:pPr>
      <w:r w:rsidRPr="00F65103">
        <w:rPr>
          <w:rFonts w:ascii="Arial" w:hAnsi="Arial" w:cs="Arial"/>
          <w:sz w:val="24"/>
          <w:szCs w:val="24"/>
        </w:rPr>
        <w:t>Há também a necessidade de se saber alguns conceitos de botânica, sabendo que a matéria prima é do reino vegetal, e cada medicamento será utilizado com base em uma parte da estrutura constituinte do vegetal (raízes, caule, folha, flores). Assim como é necessário entender que a conservação, a secagem e até mesmo a colheita influenciam nas reações químicas da planta e assim podem influenciar nos ativos terapêuticos</w:t>
      </w:r>
      <w:r w:rsidR="00846F95" w:rsidRPr="00F65103">
        <w:rPr>
          <w:rFonts w:ascii="Arial" w:hAnsi="Arial" w:cs="Arial"/>
          <w:sz w:val="24"/>
          <w:szCs w:val="24"/>
        </w:rPr>
        <w:t xml:space="preserve"> (Schenkel; Marques apud </w:t>
      </w:r>
      <w:r w:rsidR="00846F95" w:rsidRPr="00F65103">
        <w:rPr>
          <w:rFonts w:ascii="Arial" w:hAnsi="Arial" w:cs="Arial"/>
          <w:sz w:val="24"/>
          <w:szCs w:val="24"/>
        </w:rPr>
        <w:t>Bruning; Mosegui; Vianna, 2012</w:t>
      </w:r>
      <w:r w:rsidR="00846F95" w:rsidRPr="00F65103">
        <w:rPr>
          <w:rFonts w:ascii="Arial" w:hAnsi="Arial" w:cs="Arial"/>
          <w:sz w:val="24"/>
          <w:szCs w:val="24"/>
        </w:rPr>
        <w:t>).</w:t>
      </w:r>
      <w:r w:rsidRPr="00F65103">
        <w:rPr>
          <w:rFonts w:ascii="Arial" w:hAnsi="Arial" w:cs="Arial"/>
          <w:sz w:val="24"/>
          <w:szCs w:val="24"/>
        </w:rPr>
        <w:t xml:space="preserve"> Após a colheita se tem a droga vegetal, que pode ser em pó, extrato. E como fitoterápico se tem processos mais aprimorado, dando uma forma farmacêutica, com a composição de monodroga, podendo ser em pó, capsula, comprimido, pílula, xarope, pomadas entre outros.</w:t>
      </w:r>
      <w:r w:rsidR="006B7500" w:rsidRPr="00F65103">
        <w:rPr>
          <w:rFonts w:ascii="Arial" w:hAnsi="Arial" w:cs="Arial"/>
          <w:sz w:val="24"/>
          <w:szCs w:val="24"/>
        </w:rPr>
        <w:t xml:space="preserve"> (</w:t>
      </w:r>
      <w:r w:rsidR="006B7500" w:rsidRPr="00F65103">
        <w:rPr>
          <w:rFonts w:ascii="Arial" w:hAnsi="Arial" w:cs="Arial"/>
          <w:sz w:val="24"/>
          <w:szCs w:val="24"/>
        </w:rPr>
        <w:t>Saad et al.</w:t>
      </w:r>
      <w:r w:rsidR="006B7500" w:rsidRPr="00F65103">
        <w:rPr>
          <w:rFonts w:ascii="Arial" w:hAnsi="Arial" w:cs="Arial"/>
          <w:sz w:val="24"/>
          <w:szCs w:val="24"/>
        </w:rPr>
        <w:t xml:space="preserve">, </w:t>
      </w:r>
      <w:r w:rsidR="006B7500" w:rsidRPr="00F65103">
        <w:rPr>
          <w:rFonts w:ascii="Arial" w:hAnsi="Arial" w:cs="Arial"/>
          <w:sz w:val="24"/>
          <w:szCs w:val="24"/>
        </w:rPr>
        <w:t xml:space="preserve">2018) </w:t>
      </w:r>
      <w:r w:rsidRPr="00F65103">
        <w:rPr>
          <w:rFonts w:ascii="Arial" w:hAnsi="Arial" w:cs="Arial"/>
          <w:sz w:val="24"/>
          <w:szCs w:val="24"/>
        </w:rPr>
        <w:t xml:space="preserve"> </w:t>
      </w:r>
    </w:p>
    <w:p w14:paraId="7101519C" w14:textId="45B15FF1" w:rsidR="00932E77" w:rsidRPr="00F65103" w:rsidRDefault="0052173D" w:rsidP="00F65103">
      <w:pPr>
        <w:spacing w:line="360" w:lineRule="auto"/>
        <w:jc w:val="both"/>
        <w:rPr>
          <w:rFonts w:ascii="Arial" w:hAnsi="Arial" w:cs="Arial"/>
          <w:sz w:val="24"/>
          <w:szCs w:val="24"/>
        </w:rPr>
      </w:pPr>
      <w:r w:rsidRPr="00F65103">
        <w:rPr>
          <w:rFonts w:ascii="Arial" w:hAnsi="Arial" w:cs="Arial"/>
          <w:sz w:val="24"/>
          <w:szCs w:val="24"/>
        </w:rPr>
        <w:t xml:space="preserve">De acordo com Filho e Zachett (2020) são raras as substâncias que atuam como fitofármaco, </w:t>
      </w:r>
      <w:r w:rsidR="0006192D" w:rsidRPr="00F65103">
        <w:rPr>
          <w:rFonts w:ascii="Arial" w:hAnsi="Arial" w:cs="Arial"/>
          <w:sz w:val="24"/>
          <w:szCs w:val="24"/>
        </w:rPr>
        <w:t>sabe-se</w:t>
      </w:r>
      <w:r w:rsidRPr="00F65103">
        <w:rPr>
          <w:rFonts w:ascii="Arial" w:hAnsi="Arial" w:cs="Arial"/>
          <w:sz w:val="24"/>
          <w:szCs w:val="24"/>
        </w:rPr>
        <w:t xml:space="preserve"> que a maioria dos</w:t>
      </w:r>
      <w:r w:rsidR="00932E77" w:rsidRPr="00F65103">
        <w:rPr>
          <w:rFonts w:ascii="Arial" w:hAnsi="Arial" w:cs="Arial"/>
          <w:sz w:val="24"/>
          <w:szCs w:val="24"/>
        </w:rPr>
        <w:t xml:space="preserve"> fitoterápico</w:t>
      </w:r>
      <w:r w:rsidRPr="00F65103">
        <w:rPr>
          <w:rFonts w:ascii="Arial" w:hAnsi="Arial" w:cs="Arial"/>
          <w:sz w:val="24"/>
          <w:szCs w:val="24"/>
        </w:rPr>
        <w:t>s</w:t>
      </w:r>
      <w:r w:rsidR="00932E77" w:rsidRPr="00F65103">
        <w:rPr>
          <w:rFonts w:ascii="Arial" w:hAnsi="Arial" w:cs="Arial"/>
          <w:sz w:val="24"/>
          <w:szCs w:val="24"/>
        </w:rPr>
        <w:t xml:space="preserve"> </w:t>
      </w:r>
      <w:r w:rsidRPr="00F65103">
        <w:rPr>
          <w:rFonts w:ascii="Arial" w:hAnsi="Arial" w:cs="Arial"/>
          <w:sz w:val="24"/>
          <w:szCs w:val="24"/>
        </w:rPr>
        <w:t xml:space="preserve">são </w:t>
      </w:r>
      <w:r w:rsidR="00932E77" w:rsidRPr="00F65103">
        <w:rPr>
          <w:rFonts w:ascii="Arial" w:hAnsi="Arial" w:cs="Arial"/>
          <w:sz w:val="24"/>
          <w:szCs w:val="24"/>
        </w:rPr>
        <w:t>medicamento</w:t>
      </w:r>
      <w:r w:rsidRPr="00F65103">
        <w:rPr>
          <w:rFonts w:ascii="Arial" w:hAnsi="Arial" w:cs="Arial"/>
          <w:sz w:val="24"/>
          <w:szCs w:val="24"/>
        </w:rPr>
        <w:t>s</w:t>
      </w:r>
      <w:r w:rsidR="00932E77" w:rsidRPr="00F65103">
        <w:rPr>
          <w:rFonts w:ascii="Arial" w:hAnsi="Arial" w:cs="Arial"/>
          <w:sz w:val="24"/>
          <w:szCs w:val="24"/>
        </w:rPr>
        <w:t xml:space="preserve"> complexo por possuir vários princípios ativos, sendo assim difere do convencional e a sua forma de agir é única e distinta, é o ponto de grande relevância para iniciar e entender os efeitos orgânicos do medicamento. </w:t>
      </w:r>
    </w:p>
    <w:p w14:paraId="1AD5C5F8" w14:textId="77777777" w:rsidR="006B7500" w:rsidRPr="00F65103" w:rsidRDefault="00932E77" w:rsidP="00F65103">
      <w:pPr>
        <w:spacing w:line="360" w:lineRule="auto"/>
        <w:jc w:val="both"/>
        <w:rPr>
          <w:rFonts w:ascii="Arial" w:hAnsi="Arial" w:cs="Arial"/>
          <w:sz w:val="24"/>
          <w:szCs w:val="24"/>
        </w:rPr>
      </w:pPr>
      <w:r w:rsidRPr="00F65103">
        <w:rPr>
          <w:rFonts w:ascii="Arial" w:hAnsi="Arial" w:cs="Arial"/>
          <w:sz w:val="24"/>
          <w:szCs w:val="24"/>
        </w:rPr>
        <w:t xml:space="preserve">Na fitoterapia o conceito ou ideia de princípio ativo dá lugar ao de sinergismo, que ocorrem entre os diferentes constituintes da droga vegetal. Isso o torna um produto complexo, uma vez que cada medicamento fitoterápico é composto por várias </w:t>
      </w:r>
      <w:r w:rsidRPr="00F65103">
        <w:rPr>
          <w:rFonts w:ascii="Arial" w:hAnsi="Arial" w:cs="Arial"/>
          <w:sz w:val="24"/>
          <w:szCs w:val="24"/>
        </w:rPr>
        <w:lastRenderedPageBreak/>
        <w:t>substâncias diferentes</w:t>
      </w:r>
      <w:r w:rsidR="008119D5" w:rsidRPr="00F65103">
        <w:rPr>
          <w:rFonts w:ascii="Arial" w:hAnsi="Arial" w:cs="Arial"/>
          <w:sz w:val="24"/>
          <w:szCs w:val="24"/>
        </w:rPr>
        <w:t xml:space="preserve"> (</w:t>
      </w:r>
      <w:r w:rsidR="008119D5" w:rsidRPr="00F65103">
        <w:rPr>
          <w:rFonts w:ascii="Arial" w:hAnsi="Arial" w:cs="Arial"/>
          <w:sz w:val="24"/>
          <w:szCs w:val="24"/>
        </w:rPr>
        <w:t>Gruenwald, 2000</w:t>
      </w:r>
      <w:r w:rsidR="008119D5" w:rsidRPr="00F65103">
        <w:rPr>
          <w:rFonts w:ascii="Arial" w:hAnsi="Arial" w:cs="Arial"/>
          <w:sz w:val="24"/>
          <w:szCs w:val="24"/>
        </w:rPr>
        <w:t xml:space="preserve"> apud Pasqua, 2009). </w:t>
      </w:r>
      <w:r w:rsidRPr="00F65103">
        <w:rPr>
          <w:rFonts w:ascii="Arial" w:hAnsi="Arial" w:cs="Arial"/>
          <w:sz w:val="24"/>
          <w:szCs w:val="24"/>
        </w:rPr>
        <w:t>Entendendo que o processo fisiopatológico é complexo e visa e interação de vários mediadores celulares, entre parâmetros de processo fisiológico e patológico, decorrente de complexos sistemas interligados. O que torna o uso de fitoterapia benéfico, na maioria dos casos, em relação a diminuição na ocorrência de efeitos colaterais, resultados procedentes de alterações sinérgicas, entre o fármaco e o organismo, levando a provocar um ajuste orgânico.</w:t>
      </w:r>
      <w:r w:rsidR="00B40109" w:rsidRPr="00F65103">
        <w:rPr>
          <w:rFonts w:ascii="Arial" w:hAnsi="Arial" w:cs="Arial"/>
          <w:sz w:val="24"/>
          <w:szCs w:val="24"/>
        </w:rPr>
        <w:t xml:space="preserve"> </w:t>
      </w:r>
      <w:r w:rsidR="004265FD" w:rsidRPr="00F65103">
        <w:rPr>
          <w:rStyle w:val="CorpodetextoChar"/>
          <w:rFonts w:ascii="Arial" w:eastAsiaTheme="minorHAnsi" w:hAnsi="Arial" w:cs="Arial"/>
        </w:rPr>
        <w:t xml:space="preserve">Uma das vantagens do fármaco fitoterápico é o sinergismo entre as substâncias presentes no extrato ou na planta, por ser ele um fitocomplexo, o que pode ser uma desvantagem também, quando comparado a falta de conhecimentos na utilização destes, pois a interação pode causar efeitos adversos, porém </w:t>
      </w:r>
      <w:r w:rsidR="004265FD" w:rsidRPr="00F65103">
        <w:rPr>
          <w:rFonts w:ascii="Arial" w:hAnsi="Arial" w:cs="Arial"/>
          <w:sz w:val="24"/>
          <w:szCs w:val="24"/>
        </w:rPr>
        <w:t>S</w:t>
      </w:r>
      <w:r w:rsidR="004265FD" w:rsidRPr="00F65103">
        <w:rPr>
          <w:rFonts w:ascii="Arial" w:hAnsi="Arial" w:cs="Arial"/>
          <w:sz w:val="24"/>
          <w:szCs w:val="24"/>
        </w:rPr>
        <w:t>aad et al. (</w:t>
      </w:r>
      <w:r w:rsidR="004265FD" w:rsidRPr="00F65103">
        <w:rPr>
          <w:rFonts w:ascii="Arial" w:hAnsi="Arial" w:cs="Arial"/>
          <w:sz w:val="24"/>
          <w:szCs w:val="24"/>
        </w:rPr>
        <w:t>2018</w:t>
      </w:r>
      <w:r w:rsidR="004265FD" w:rsidRPr="00F65103">
        <w:rPr>
          <w:rFonts w:ascii="Arial" w:hAnsi="Arial" w:cs="Arial"/>
          <w:sz w:val="24"/>
          <w:szCs w:val="24"/>
        </w:rPr>
        <w:t>)</w:t>
      </w:r>
      <w:r w:rsidR="004265FD" w:rsidRPr="00F65103">
        <w:rPr>
          <w:rFonts w:ascii="Arial" w:hAnsi="Arial" w:cs="Arial"/>
          <w:sz w:val="24"/>
          <w:szCs w:val="24"/>
        </w:rPr>
        <w:t xml:space="preserve"> chegam a resultados positiv</w:t>
      </w:r>
      <w:r w:rsidR="004265FD" w:rsidRPr="00F65103">
        <w:rPr>
          <w:rFonts w:ascii="Arial" w:hAnsi="Arial" w:cs="Arial"/>
          <w:sz w:val="24"/>
          <w:szCs w:val="24"/>
        </w:rPr>
        <w:t>os</w:t>
      </w:r>
      <w:r w:rsidR="004265FD" w:rsidRPr="00F65103">
        <w:rPr>
          <w:rFonts w:ascii="Arial" w:hAnsi="Arial" w:cs="Arial"/>
          <w:sz w:val="24"/>
          <w:szCs w:val="24"/>
        </w:rPr>
        <w:t xml:space="preserve"> sobre essa característica dos fitoterápicos e das plantas medicinais, “Os resultados clínicos mostram que a principal vantagem da combinada (sinérgica) dos vários ativos é a ocorrência de menores efeitos colaterais ou secundários.” Deixando mais claro a falta de entrosamento deste método com as fases farmacêuticas criadas para outros tipos de fármacos, como os alopáticos, que apenas contam com um princípio ativo. </w:t>
      </w:r>
    </w:p>
    <w:p w14:paraId="48E3A57A" w14:textId="6217C3D5" w:rsidR="004265FD" w:rsidRPr="006D470C" w:rsidRDefault="004265FD" w:rsidP="006D470C">
      <w:pPr>
        <w:spacing w:line="240" w:lineRule="auto"/>
        <w:ind w:left="2268"/>
        <w:jc w:val="both"/>
        <w:rPr>
          <w:rFonts w:ascii="Arial" w:hAnsi="Arial" w:cs="Arial"/>
        </w:rPr>
      </w:pPr>
      <w:r w:rsidRPr="00F65103">
        <w:rPr>
          <w:rFonts w:ascii="Arial" w:hAnsi="Arial" w:cs="Arial"/>
          <w:sz w:val="24"/>
          <w:szCs w:val="24"/>
        </w:rPr>
        <w:t>“</w:t>
      </w:r>
      <w:r w:rsidRPr="006D470C">
        <w:rPr>
          <w:rFonts w:ascii="Arial" w:hAnsi="Arial" w:cs="Arial"/>
        </w:rPr>
        <w:t>Fica a reflexão de que, no início deste século, novos rumos nesse tipo de pesquisa apontam para uma revalorização do extrato bruto da planta, ou seus preparados, segundo o conhecimento tradicional de origem. Podemos levantar a hipótese do surgimento de um novo paradigma na pesquisa e no desenvolvimento do medicamento advindo de plantas medicinais com saber tradicional associado, em que o ‘princípio ático’ dá lugar ao conceito/paradigma de ‘sinergismo’, no qual haveria lugar para a inclusão de outros conhecimentos, considerados outrora pseudocientíficos.”</w:t>
      </w:r>
      <w:r w:rsidR="006B7500" w:rsidRPr="006D470C">
        <w:rPr>
          <w:rFonts w:ascii="Arial" w:hAnsi="Arial" w:cs="Arial"/>
        </w:rPr>
        <w:t xml:space="preserve"> </w:t>
      </w:r>
      <w:r w:rsidRPr="006D470C">
        <w:rPr>
          <w:rFonts w:ascii="Arial" w:hAnsi="Arial" w:cs="Arial"/>
        </w:rPr>
        <w:t>(S</w:t>
      </w:r>
      <w:r w:rsidR="006B7500" w:rsidRPr="006D470C">
        <w:rPr>
          <w:rFonts w:ascii="Arial" w:hAnsi="Arial" w:cs="Arial"/>
        </w:rPr>
        <w:t>aad</w:t>
      </w:r>
      <w:r w:rsidRPr="006D470C">
        <w:rPr>
          <w:rFonts w:ascii="Arial" w:hAnsi="Arial" w:cs="Arial"/>
        </w:rPr>
        <w:t>, L</w:t>
      </w:r>
      <w:r w:rsidR="006B7500" w:rsidRPr="006D470C">
        <w:rPr>
          <w:rFonts w:ascii="Arial" w:hAnsi="Arial" w:cs="Arial"/>
        </w:rPr>
        <w:t>éda</w:t>
      </w:r>
      <w:r w:rsidRPr="006D470C">
        <w:rPr>
          <w:rFonts w:ascii="Arial" w:hAnsi="Arial" w:cs="Arial"/>
        </w:rPr>
        <w:t>, S</w:t>
      </w:r>
      <w:r w:rsidR="006B7500" w:rsidRPr="006D470C">
        <w:rPr>
          <w:rFonts w:ascii="Arial" w:hAnsi="Arial" w:cs="Arial"/>
        </w:rPr>
        <w:t>á</w:t>
      </w:r>
      <w:r w:rsidRPr="006D470C">
        <w:rPr>
          <w:rFonts w:ascii="Arial" w:hAnsi="Arial" w:cs="Arial"/>
        </w:rPr>
        <w:t>, S</w:t>
      </w:r>
      <w:r w:rsidR="006B7500" w:rsidRPr="006D470C">
        <w:rPr>
          <w:rFonts w:ascii="Arial" w:hAnsi="Arial" w:cs="Arial"/>
        </w:rPr>
        <w:t>eixlack</w:t>
      </w:r>
      <w:r w:rsidRPr="006D470C">
        <w:rPr>
          <w:rFonts w:ascii="Arial" w:hAnsi="Arial" w:cs="Arial"/>
        </w:rPr>
        <w:t>, 2018)</w:t>
      </w:r>
    </w:p>
    <w:p w14:paraId="02F468E4" w14:textId="77777777" w:rsidR="004265FD" w:rsidRPr="00F65103" w:rsidRDefault="004265FD" w:rsidP="00F65103">
      <w:pPr>
        <w:spacing w:line="360" w:lineRule="auto"/>
        <w:jc w:val="both"/>
        <w:rPr>
          <w:rFonts w:ascii="Arial" w:hAnsi="Arial" w:cs="Arial"/>
          <w:sz w:val="24"/>
          <w:szCs w:val="24"/>
        </w:rPr>
      </w:pPr>
    </w:p>
    <w:p w14:paraId="7E7547D0" w14:textId="57917D00" w:rsidR="00932E77" w:rsidRPr="00F65103" w:rsidRDefault="00932E77" w:rsidP="00F65103">
      <w:pPr>
        <w:spacing w:line="360" w:lineRule="auto"/>
        <w:jc w:val="both"/>
        <w:rPr>
          <w:rFonts w:ascii="Arial" w:hAnsi="Arial" w:cs="Arial"/>
          <w:sz w:val="24"/>
          <w:szCs w:val="24"/>
        </w:rPr>
      </w:pPr>
      <w:r w:rsidRPr="00F65103">
        <w:rPr>
          <w:rFonts w:ascii="Arial" w:hAnsi="Arial" w:cs="Arial"/>
          <w:sz w:val="24"/>
          <w:szCs w:val="24"/>
        </w:rPr>
        <w:t>Estabelecer bases farmacológicas é um desafio devido à complexidade e composição química. Na atuação no alvo farmacológico, o resultado terapêutico e os mecanismos de ação, definidos em farmacodinâmica, que no caso dos fitocomplexos são múltiplos, pois cada constituinte quimioterápico da planta agira de uma forma, com o mecanismo de ação específico, com um conjunto de ações pelas substâncias presentes, que podem atuar com sinergismo entre elas. É difícil adequar essa classe medicamentosa a farmacodinâmica desenvolvida para atender a racionalidade do medicamento alopáticos.</w:t>
      </w:r>
      <w:r w:rsidR="006B7500" w:rsidRPr="00F65103">
        <w:rPr>
          <w:rFonts w:ascii="Arial" w:hAnsi="Arial" w:cs="Arial"/>
          <w:sz w:val="24"/>
          <w:szCs w:val="24"/>
        </w:rPr>
        <w:t xml:space="preserve"> (</w:t>
      </w:r>
      <w:r w:rsidR="006B7500" w:rsidRPr="00F65103">
        <w:rPr>
          <w:rFonts w:ascii="Arial" w:hAnsi="Arial" w:cs="Arial"/>
          <w:sz w:val="24"/>
          <w:szCs w:val="24"/>
        </w:rPr>
        <w:t>Saad et al.</w:t>
      </w:r>
      <w:r w:rsidR="006B7500" w:rsidRPr="00F65103">
        <w:rPr>
          <w:rFonts w:ascii="Arial" w:hAnsi="Arial" w:cs="Arial"/>
          <w:sz w:val="24"/>
          <w:szCs w:val="24"/>
        </w:rPr>
        <w:t xml:space="preserve">, </w:t>
      </w:r>
      <w:r w:rsidR="006B7500" w:rsidRPr="00F65103">
        <w:rPr>
          <w:rFonts w:ascii="Arial" w:hAnsi="Arial" w:cs="Arial"/>
          <w:sz w:val="24"/>
          <w:szCs w:val="24"/>
        </w:rPr>
        <w:t>2018</w:t>
      </w:r>
      <w:r w:rsidR="006B7500" w:rsidRPr="00F65103">
        <w:rPr>
          <w:rFonts w:ascii="Arial" w:hAnsi="Arial" w:cs="Arial"/>
          <w:sz w:val="24"/>
          <w:szCs w:val="24"/>
        </w:rPr>
        <w:t xml:space="preserve">; </w:t>
      </w:r>
      <w:r w:rsidR="006B7500" w:rsidRPr="00F65103">
        <w:rPr>
          <w:rFonts w:ascii="Arial" w:hAnsi="Arial" w:cs="Arial"/>
          <w:sz w:val="24"/>
          <w:szCs w:val="24"/>
        </w:rPr>
        <w:t>Filho e Zachett</w:t>
      </w:r>
      <w:r w:rsidR="006B7500" w:rsidRPr="00F65103">
        <w:rPr>
          <w:rFonts w:ascii="Arial" w:hAnsi="Arial" w:cs="Arial"/>
          <w:sz w:val="24"/>
          <w:szCs w:val="24"/>
        </w:rPr>
        <w:t>, 2</w:t>
      </w:r>
      <w:r w:rsidR="006B7500" w:rsidRPr="00F65103">
        <w:rPr>
          <w:rFonts w:ascii="Arial" w:hAnsi="Arial" w:cs="Arial"/>
          <w:sz w:val="24"/>
          <w:szCs w:val="24"/>
        </w:rPr>
        <w:t>020)</w:t>
      </w:r>
    </w:p>
    <w:p w14:paraId="5FBBBEAC" w14:textId="73CF67A2" w:rsidR="00932E77" w:rsidRPr="00F65103" w:rsidRDefault="00932E77" w:rsidP="00F65103">
      <w:pPr>
        <w:spacing w:line="360" w:lineRule="auto"/>
        <w:jc w:val="both"/>
        <w:rPr>
          <w:rFonts w:ascii="Arial" w:hAnsi="Arial" w:cs="Arial"/>
          <w:sz w:val="24"/>
          <w:szCs w:val="24"/>
        </w:rPr>
      </w:pPr>
      <w:r w:rsidRPr="00F65103">
        <w:rPr>
          <w:rFonts w:ascii="Arial" w:hAnsi="Arial" w:cs="Arial"/>
          <w:sz w:val="24"/>
          <w:szCs w:val="24"/>
        </w:rPr>
        <w:lastRenderedPageBreak/>
        <w:t>No caminho que o fármaco percorrerá, as reações químicas que o corpo faz com o medicamento, na fase da farmacocinética, para ser absorvido e chegar no sitio de ação, também não seguirá apenas uma única enzima, receptor ou processo bioquímico, mas atuará em diferentes sistemas, a absorção, distribuição, o metabolismo e até mesmo a excreção serão diferentes para cada fármaco e para cada substância ativa do fitoterápico, assim os conceitos de farmacocinética também serão mais complexos em relação a classe de medicamentos fitoterápicos. E as doses que serão avaliadas pelo parâmetro da biodisponibilidade, que também sofrerão o efeito do sinergismo, além da própria cinética, o que é um desafio pelas diferentes biodisponibilidades dos diferentes constituintes. Porém é de suma importância definir as interações medicamentosas no organismo, para que se possa desenvolver um esquema terapêutico mais seguro, avaliando quanto do medicamento é entregue aos sítios de ação, avaliando a segurança e toxicidade.</w:t>
      </w:r>
      <w:r w:rsidR="006B7500" w:rsidRPr="00F65103">
        <w:rPr>
          <w:rFonts w:ascii="Arial" w:hAnsi="Arial" w:cs="Arial"/>
          <w:sz w:val="24"/>
          <w:szCs w:val="24"/>
        </w:rPr>
        <w:t xml:space="preserve"> </w:t>
      </w:r>
      <w:r w:rsidRPr="00F65103">
        <w:rPr>
          <w:rFonts w:ascii="Arial" w:hAnsi="Arial" w:cs="Arial"/>
          <w:sz w:val="24"/>
          <w:szCs w:val="24"/>
        </w:rPr>
        <w:t xml:space="preserve">Já o período de ação do fármaco do momento da administração até o início dos efeitos, conhecido como período de latência, assim como em outras classes de fármacos, poderão não produzir efeitos imediatos. </w:t>
      </w:r>
      <w:r w:rsidR="006B7500" w:rsidRPr="00F65103">
        <w:rPr>
          <w:rFonts w:ascii="Arial" w:hAnsi="Arial" w:cs="Arial"/>
          <w:sz w:val="24"/>
          <w:szCs w:val="24"/>
        </w:rPr>
        <w:t>(Saad et al., 2018; Filho e Zachett, 2020)</w:t>
      </w:r>
    </w:p>
    <w:p w14:paraId="78347DE6" w14:textId="77777777" w:rsidR="006B7500" w:rsidRDefault="00932E77" w:rsidP="00F65103">
      <w:pPr>
        <w:spacing w:line="360" w:lineRule="auto"/>
        <w:jc w:val="both"/>
        <w:rPr>
          <w:rFonts w:ascii="Arial" w:hAnsi="Arial" w:cs="Arial"/>
          <w:sz w:val="24"/>
          <w:szCs w:val="24"/>
        </w:rPr>
      </w:pPr>
      <w:r w:rsidRPr="00F65103">
        <w:rPr>
          <w:rFonts w:ascii="Arial" w:hAnsi="Arial" w:cs="Arial"/>
          <w:sz w:val="24"/>
          <w:szCs w:val="24"/>
        </w:rPr>
        <w:t>Uma classificação rígida é impossível devido as grandes diversidades de estruturas químicas. Trata-se de uma mistura complexa de princípios ativos, que atuam de forma sinérgica</w:t>
      </w:r>
      <w:r w:rsidR="006B7500" w:rsidRPr="00F65103">
        <w:rPr>
          <w:rFonts w:ascii="Arial" w:hAnsi="Arial" w:cs="Arial"/>
          <w:sz w:val="24"/>
          <w:szCs w:val="24"/>
        </w:rPr>
        <w:t>, de acordo som Saad et al.</w:t>
      </w:r>
      <w:r w:rsidRPr="00F65103">
        <w:rPr>
          <w:rFonts w:ascii="Arial" w:hAnsi="Arial" w:cs="Arial"/>
          <w:sz w:val="24"/>
          <w:szCs w:val="24"/>
        </w:rPr>
        <w:t xml:space="preserve"> </w:t>
      </w:r>
    </w:p>
    <w:p w14:paraId="2FC23B93" w14:textId="77777777" w:rsidR="006D470C" w:rsidRPr="00F65103" w:rsidRDefault="006D470C" w:rsidP="00F65103">
      <w:pPr>
        <w:spacing w:line="360" w:lineRule="auto"/>
        <w:jc w:val="both"/>
        <w:rPr>
          <w:rFonts w:ascii="Arial" w:hAnsi="Arial" w:cs="Arial"/>
          <w:sz w:val="24"/>
          <w:szCs w:val="24"/>
        </w:rPr>
      </w:pPr>
    </w:p>
    <w:p w14:paraId="583F3B0C" w14:textId="4FD87A29" w:rsidR="006F19F1" w:rsidRPr="00F65103" w:rsidRDefault="006F19F1" w:rsidP="00F65103">
      <w:pPr>
        <w:spacing w:line="360" w:lineRule="auto"/>
        <w:jc w:val="both"/>
        <w:rPr>
          <w:rFonts w:ascii="Arial" w:hAnsi="Arial" w:cs="Arial"/>
          <w:sz w:val="24"/>
          <w:szCs w:val="24"/>
        </w:rPr>
      </w:pPr>
      <w:r w:rsidRPr="00F65103">
        <w:rPr>
          <w:rFonts w:ascii="Arial" w:hAnsi="Arial" w:cs="Arial"/>
          <w:sz w:val="24"/>
          <w:szCs w:val="24"/>
        </w:rPr>
        <w:t>2.3 EFEITOS ADVERSOS</w:t>
      </w:r>
    </w:p>
    <w:p w14:paraId="6CACC493" w14:textId="5ADAEB88" w:rsidR="006F19F1" w:rsidRPr="00F65103" w:rsidRDefault="006F19F1" w:rsidP="00F65103">
      <w:pPr>
        <w:spacing w:line="360" w:lineRule="auto"/>
        <w:jc w:val="both"/>
        <w:rPr>
          <w:rFonts w:ascii="Arial" w:hAnsi="Arial" w:cs="Arial"/>
          <w:sz w:val="24"/>
          <w:szCs w:val="24"/>
        </w:rPr>
      </w:pPr>
      <w:r w:rsidRPr="00F65103">
        <w:rPr>
          <w:rFonts w:ascii="Arial" w:hAnsi="Arial" w:cs="Arial"/>
          <w:sz w:val="24"/>
          <w:szCs w:val="24"/>
        </w:rPr>
        <w:t xml:space="preserve">Partindo do conceito de que a natureza apresenta as condições necessárias para que o homem possa se desenvolver, pode se ter </w:t>
      </w:r>
      <w:r w:rsidR="00AD026C" w:rsidRPr="00F65103">
        <w:rPr>
          <w:rFonts w:ascii="Arial" w:hAnsi="Arial" w:cs="Arial"/>
          <w:sz w:val="24"/>
          <w:szCs w:val="24"/>
        </w:rPr>
        <w:t>n</w:t>
      </w:r>
      <w:r w:rsidRPr="00F65103">
        <w:rPr>
          <w:rFonts w:ascii="Arial" w:hAnsi="Arial" w:cs="Arial"/>
          <w:sz w:val="24"/>
          <w:szCs w:val="24"/>
        </w:rPr>
        <w:t>a fitoterapia</w:t>
      </w:r>
      <w:r w:rsidR="00AD026C" w:rsidRPr="00F65103">
        <w:rPr>
          <w:rFonts w:ascii="Arial" w:hAnsi="Arial" w:cs="Arial"/>
          <w:sz w:val="24"/>
          <w:szCs w:val="24"/>
        </w:rPr>
        <w:t xml:space="preserve"> e plantas medicinais</w:t>
      </w:r>
      <w:r w:rsidRPr="00F65103">
        <w:rPr>
          <w:rFonts w:ascii="Arial" w:hAnsi="Arial" w:cs="Arial"/>
          <w:sz w:val="24"/>
          <w:szCs w:val="24"/>
        </w:rPr>
        <w:t xml:space="preserve"> um método de </w:t>
      </w:r>
      <w:r w:rsidR="00AD026C" w:rsidRPr="00F65103">
        <w:rPr>
          <w:rFonts w:ascii="Arial" w:hAnsi="Arial" w:cs="Arial"/>
          <w:sz w:val="24"/>
          <w:szCs w:val="24"/>
        </w:rPr>
        <w:t>tratamento</w:t>
      </w:r>
      <w:r w:rsidRPr="00F65103">
        <w:rPr>
          <w:rFonts w:ascii="Arial" w:hAnsi="Arial" w:cs="Arial"/>
          <w:sz w:val="24"/>
          <w:szCs w:val="24"/>
        </w:rPr>
        <w:t xml:space="preserve"> seguindo os preceitos naturais e existentes na flora. Atualmente já existem regulamentações para que se faça o uso dessa terapia, baseado em </w:t>
      </w:r>
      <w:r w:rsidR="00AD026C" w:rsidRPr="00F65103">
        <w:rPr>
          <w:rFonts w:ascii="Arial" w:hAnsi="Arial" w:cs="Arial"/>
          <w:sz w:val="24"/>
          <w:szCs w:val="24"/>
        </w:rPr>
        <w:t xml:space="preserve">pesquisas </w:t>
      </w:r>
      <w:r w:rsidRPr="00F65103">
        <w:rPr>
          <w:rFonts w:ascii="Arial" w:hAnsi="Arial" w:cs="Arial"/>
          <w:sz w:val="24"/>
          <w:szCs w:val="24"/>
        </w:rPr>
        <w:t xml:space="preserve">e incentivo de programas federais, </w:t>
      </w:r>
      <w:r w:rsidR="00AD026C" w:rsidRPr="00F65103">
        <w:rPr>
          <w:rFonts w:ascii="Arial" w:hAnsi="Arial" w:cs="Arial"/>
          <w:sz w:val="24"/>
          <w:szCs w:val="24"/>
        </w:rPr>
        <w:t>recomendações e conferencias</w:t>
      </w:r>
      <w:r w:rsidRPr="00F65103">
        <w:rPr>
          <w:rFonts w:ascii="Arial" w:hAnsi="Arial" w:cs="Arial"/>
          <w:sz w:val="24"/>
          <w:szCs w:val="24"/>
        </w:rPr>
        <w:t xml:space="preserve"> da O</w:t>
      </w:r>
      <w:r w:rsidR="00AD026C" w:rsidRPr="00F65103">
        <w:rPr>
          <w:rFonts w:ascii="Arial" w:hAnsi="Arial" w:cs="Arial"/>
          <w:sz w:val="24"/>
          <w:szCs w:val="24"/>
        </w:rPr>
        <w:t>rganização Mundial de Saúde (Araujo et al., 2014)</w:t>
      </w:r>
      <w:r w:rsidRPr="00F65103">
        <w:rPr>
          <w:rFonts w:ascii="Arial" w:hAnsi="Arial" w:cs="Arial"/>
          <w:sz w:val="24"/>
          <w:szCs w:val="24"/>
        </w:rPr>
        <w:t>, o apoio que é demonstrado não apenas como intuito de preservação cultural mas reconhece</w:t>
      </w:r>
      <w:r w:rsidR="00AD026C" w:rsidRPr="00F65103">
        <w:rPr>
          <w:rFonts w:ascii="Arial" w:hAnsi="Arial" w:cs="Arial"/>
          <w:sz w:val="24"/>
          <w:szCs w:val="24"/>
        </w:rPr>
        <w:t>r</w:t>
      </w:r>
      <w:r w:rsidRPr="00F65103">
        <w:rPr>
          <w:rFonts w:ascii="Arial" w:hAnsi="Arial" w:cs="Arial"/>
          <w:sz w:val="24"/>
          <w:szCs w:val="24"/>
        </w:rPr>
        <w:t xml:space="preserve"> seus efeitos benéficos e a necessidade de ampliação e divulgação para que seja utilizado de forma consciente, com bases cientificas e seguindo as recomendações de profissionais capacitados e especializados na área, ajudando a sociedade e as pessoas diante de </w:t>
      </w:r>
      <w:r w:rsidR="00AD026C" w:rsidRPr="00F65103">
        <w:rPr>
          <w:rFonts w:ascii="Arial" w:hAnsi="Arial" w:cs="Arial"/>
          <w:sz w:val="24"/>
          <w:szCs w:val="24"/>
        </w:rPr>
        <w:t>patologias</w:t>
      </w:r>
      <w:r w:rsidRPr="00F65103">
        <w:rPr>
          <w:rFonts w:ascii="Arial" w:hAnsi="Arial" w:cs="Arial"/>
          <w:sz w:val="24"/>
          <w:szCs w:val="24"/>
        </w:rPr>
        <w:t xml:space="preserve"> que podem ser </w:t>
      </w:r>
      <w:r w:rsidR="00AD026C" w:rsidRPr="00F65103">
        <w:rPr>
          <w:rFonts w:ascii="Arial" w:hAnsi="Arial" w:cs="Arial"/>
          <w:sz w:val="24"/>
          <w:szCs w:val="24"/>
        </w:rPr>
        <w:t>curadas</w:t>
      </w:r>
      <w:r w:rsidRPr="00F65103">
        <w:rPr>
          <w:rFonts w:ascii="Arial" w:hAnsi="Arial" w:cs="Arial"/>
          <w:sz w:val="24"/>
          <w:szCs w:val="24"/>
        </w:rPr>
        <w:t xml:space="preserve"> ou aliviadas pelo uso dess</w:t>
      </w:r>
      <w:r w:rsidR="00AD026C" w:rsidRPr="00F65103">
        <w:rPr>
          <w:rFonts w:ascii="Arial" w:hAnsi="Arial" w:cs="Arial"/>
          <w:sz w:val="24"/>
          <w:szCs w:val="24"/>
        </w:rPr>
        <w:t>a classe farmacêutica</w:t>
      </w:r>
      <w:r w:rsidRPr="00F65103">
        <w:rPr>
          <w:rFonts w:ascii="Arial" w:hAnsi="Arial" w:cs="Arial"/>
          <w:sz w:val="24"/>
          <w:szCs w:val="24"/>
        </w:rPr>
        <w:t xml:space="preserve">, que podem ser </w:t>
      </w:r>
      <w:r w:rsidRPr="00F65103">
        <w:rPr>
          <w:rFonts w:ascii="Arial" w:hAnsi="Arial" w:cs="Arial"/>
          <w:sz w:val="24"/>
          <w:szCs w:val="24"/>
        </w:rPr>
        <w:lastRenderedPageBreak/>
        <w:t xml:space="preserve">vantajosos em relação aos efeitos colaterais danosos que o medicamento pode causar no organismo. </w:t>
      </w:r>
      <w:r w:rsidR="00446869" w:rsidRPr="00F65103">
        <w:rPr>
          <w:rFonts w:ascii="Arial" w:hAnsi="Arial" w:cs="Arial"/>
          <w:color w:val="403D39"/>
          <w:sz w:val="24"/>
          <w:szCs w:val="24"/>
          <w:shd w:val="clear" w:color="auto" w:fill="FFFFFF"/>
        </w:rPr>
        <w:t>Wong (2003) afirma que a utilização indiscriminada de remédios e associação de fármacos aumenta em toda a população o risco de morbimortalidade causados pelos efeitos adversos e toxicidade provocada por estes produtos</w:t>
      </w:r>
      <w:r w:rsidR="008D33F6" w:rsidRPr="00F65103">
        <w:rPr>
          <w:rFonts w:ascii="Arial" w:hAnsi="Arial" w:cs="Arial"/>
          <w:color w:val="403D39"/>
          <w:sz w:val="24"/>
          <w:szCs w:val="24"/>
          <w:shd w:val="clear" w:color="auto" w:fill="FFFFFF"/>
        </w:rPr>
        <w:t>.</w:t>
      </w:r>
      <w:r w:rsidR="00446869" w:rsidRPr="00F65103">
        <w:rPr>
          <w:rFonts w:ascii="Arial" w:hAnsi="Arial" w:cs="Arial"/>
          <w:color w:val="403D39"/>
          <w:sz w:val="24"/>
          <w:szCs w:val="24"/>
          <w:shd w:val="clear" w:color="auto" w:fill="FFFFFF"/>
        </w:rPr>
        <w:t xml:space="preserve"> (Wong, 2003 apud </w:t>
      </w:r>
      <w:r w:rsidR="008D33F6" w:rsidRPr="00F65103">
        <w:rPr>
          <w:rFonts w:ascii="Arial" w:hAnsi="Arial" w:cs="Arial"/>
          <w:color w:val="403D39"/>
          <w:sz w:val="24"/>
          <w:szCs w:val="24"/>
          <w:shd w:val="clear" w:color="auto" w:fill="FFFFFF"/>
        </w:rPr>
        <w:t>Santos et al., 2011)</w:t>
      </w:r>
    </w:p>
    <w:p w14:paraId="3AFE21C1" w14:textId="553BCCAA" w:rsidR="006F19F1" w:rsidRPr="00F65103" w:rsidRDefault="006F19F1" w:rsidP="00F65103">
      <w:pPr>
        <w:spacing w:line="360" w:lineRule="auto"/>
        <w:jc w:val="both"/>
        <w:rPr>
          <w:rFonts w:ascii="Arial" w:hAnsi="Arial" w:cs="Arial"/>
          <w:color w:val="000000"/>
          <w:sz w:val="24"/>
          <w:szCs w:val="24"/>
        </w:rPr>
      </w:pPr>
      <w:r w:rsidRPr="00F65103">
        <w:rPr>
          <w:rFonts w:ascii="Arial" w:hAnsi="Arial" w:cs="Arial"/>
          <w:sz w:val="24"/>
          <w:szCs w:val="24"/>
        </w:rPr>
        <w:t xml:space="preserve">Entretanto é </w:t>
      </w:r>
      <w:r w:rsidR="006B7500" w:rsidRPr="00F65103">
        <w:rPr>
          <w:rFonts w:ascii="Arial" w:hAnsi="Arial" w:cs="Arial"/>
          <w:sz w:val="24"/>
          <w:szCs w:val="24"/>
        </w:rPr>
        <w:t>utópico</w:t>
      </w:r>
      <w:r w:rsidRPr="00F65103">
        <w:rPr>
          <w:rFonts w:ascii="Arial" w:hAnsi="Arial" w:cs="Arial"/>
          <w:sz w:val="24"/>
          <w:szCs w:val="24"/>
        </w:rPr>
        <w:t xml:space="preserve"> achar que por se tratar de método terapêutico com uso de produtos vegetais, não teremos efeitos colaterais indesejados, toxicidade ou sensibilidade no organismo.</w:t>
      </w:r>
      <w:r w:rsidR="00AD026C" w:rsidRPr="00F65103">
        <w:rPr>
          <w:rFonts w:ascii="Arial" w:hAnsi="Arial" w:cs="Arial"/>
          <w:sz w:val="24"/>
          <w:szCs w:val="24"/>
        </w:rPr>
        <w:t>(Macedo, 2016)</w:t>
      </w:r>
      <w:r w:rsidRPr="00F65103">
        <w:rPr>
          <w:rFonts w:ascii="Arial" w:hAnsi="Arial" w:cs="Arial"/>
          <w:sz w:val="24"/>
          <w:szCs w:val="24"/>
        </w:rPr>
        <w:t xml:space="preserve">  Aqui se vale do conceito de </w:t>
      </w:r>
      <w:r w:rsidRPr="00F65103">
        <w:rPr>
          <w:rFonts w:ascii="Arial" w:hAnsi="Arial" w:cs="Arial"/>
          <w:color w:val="000000"/>
          <w:sz w:val="24"/>
          <w:szCs w:val="24"/>
        </w:rPr>
        <w:t xml:space="preserve">Paracelso, tanto para fitoterápicos quanto para alopáticos ou homeopáticos. </w:t>
      </w:r>
    </w:p>
    <w:p w14:paraId="4261C7BF" w14:textId="07566E8A" w:rsidR="006F19F1" w:rsidRPr="00F65103" w:rsidRDefault="006F19F1" w:rsidP="00F65103">
      <w:pPr>
        <w:spacing w:line="360" w:lineRule="auto"/>
        <w:jc w:val="both"/>
        <w:rPr>
          <w:rFonts w:ascii="Arial" w:hAnsi="Arial" w:cs="Arial"/>
          <w:color w:val="000000"/>
          <w:sz w:val="24"/>
          <w:szCs w:val="24"/>
          <w:shd w:val="clear" w:color="auto" w:fill="FFFFFF"/>
        </w:rPr>
      </w:pPr>
      <w:r w:rsidRPr="00F65103">
        <w:rPr>
          <w:rFonts w:ascii="Arial" w:hAnsi="Arial" w:cs="Arial"/>
          <w:color w:val="000000"/>
          <w:sz w:val="24"/>
          <w:szCs w:val="24"/>
          <w:shd w:val="clear" w:color="auto" w:fill="FFFFFF"/>
        </w:rPr>
        <w:t xml:space="preserve">“Todas as substâncias são venenos, não existe nada que não seja veneno. Somente a dose correta diferencia o veneno do remédio.” </w:t>
      </w:r>
      <w:r w:rsidRPr="00F65103">
        <w:rPr>
          <w:rFonts w:ascii="Arial" w:hAnsi="Arial" w:cs="Arial"/>
          <w:color w:val="000000"/>
          <w:sz w:val="24"/>
          <w:szCs w:val="24"/>
          <w:shd w:val="clear" w:color="auto" w:fill="FFFFFF"/>
        </w:rPr>
        <w:t>(</w:t>
      </w:r>
      <w:r w:rsidRPr="00F65103">
        <w:rPr>
          <w:rFonts w:ascii="Arial" w:hAnsi="Arial" w:cs="Arial"/>
          <w:color w:val="000000"/>
          <w:sz w:val="24"/>
          <w:szCs w:val="24"/>
          <w:shd w:val="clear" w:color="auto" w:fill="FFFFFF"/>
        </w:rPr>
        <w:t xml:space="preserve"> Paracelso 1493-1591</w:t>
      </w:r>
      <w:r w:rsidRPr="00F65103">
        <w:rPr>
          <w:rFonts w:ascii="Arial" w:hAnsi="Arial" w:cs="Arial"/>
          <w:color w:val="000000"/>
          <w:sz w:val="24"/>
          <w:szCs w:val="24"/>
          <w:shd w:val="clear" w:color="auto" w:fill="FFFFFF"/>
        </w:rPr>
        <w:t>)</w:t>
      </w:r>
    </w:p>
    <w:p w14:paraId="3C38D409" w14:textId="195EC585" w:rsidR="006F19F1" w:rsidRPr="00F65103" w:rsidRDefault="006F19F1" w:rsidP="00F65103">
      <w:pPr>
        <w:spacing w:line="360" w:lineRule="auto"/>
        <w:jc w:val="both"/>
        <w:rPr>
          <w:rFonts w:ascii="Arial" w:hAnsi="Arial" w:cs="Arial"/>
          <w:sz w:val="24"/>
          <w:szCs w:val="24"/>
        </w:rPr>
      </w:pPr>
      <w:r w:rsidRPr="00F65103">
        <w:rPr>
          <w:rFonts w:ascii="Arial" w:hAnsi="Arial" w:cs="Arial"/>
          <w:sz w:val="24"/>
          <w:szCs w:val="24"/>
        </w:rPr>
        <w:t>Porém</w:t>
      </w:r>
      <w:r w:rsidRPr="00F65103">
        <w:rPr>
          <w:rFonts w:ascii="Arial" w:hAnsi="Arial" w:cs="Arial"/>
          <w:sz w:val="24"/>
          <w:szCs w:val="24"/>
        </w:rPr>
        <w:t xml:space="preserve"> os efeitos adversos até hoje descobertos na maioria dos fármacos fitoterápicos já catalogados, não causam grandes danos quanto alguns medicamentos de outras classes farmacêuticas. Deve-se haver um respeito no limite do uso, e essa orientação cabe aos profissionais da saúde, com conhecimentos teóricos para isso. </w:t>
      </w:r>
      <w:r w:rsidRPr="00F65103">
        <w:rPr>
          <w:rFonts w:ascii="Arial" w:hAnsi="Arial" w:cs="Arial"/>
          <w:sz w:val="24"/>
          <w:szCs w:val="24"/>
        </w:rPr>
        <w:br/>
        <w:t xml:space="preserve">Todo medicamento conta com um índice terapêutico, e ao se passar da janela de efeitos benéficos pode se alcançar a toxicidade. Os fitoterápicos contam com índices terapêutico maiores, o que faz a toxicidade ser mais difícil de ser alcançada. </w:t>
      </w:r>
      <w:r w:rsidR="00CE1E5E" w:rsidRPr="00F65103">
        <w:rPr>
          <w:rFonts w:ascii="Arial" w:hAnsi="Arial" w:cs="Arial"/>
          <w:sz w:val="24"/>
          <w:szCs w:val="24"/>
        </w:rPr>
        <w:t>(Saad et al., 2018</w:t>
      </w:r>
      <w:r w:rsidR="00CE1E5E" w:rsidRPr="00F65103">
        <w:rPr>
          <w:rFonts w:ascii="Arial" w:hAnsi="Arial" w:cs="Arial"/>
          <w:sz w:val="24"/>
          <w:szCs w:val="24"/>
        </w:rPr>
        <w:t>)</w:t>
      </w:r>
    </w:p>
    <w:p w14:paraId="6B2B3B74" w14:textId="03E0A53B" w:rsidR="006F19F1" w:rsidRPr="00F65103" w:rsidRDefault="006F19F1" w:rsidP="00F65103">
      <w:pPr>
        <w:spacing w:line="360" w:lineRule="auto"/>
        <w:jc w:val="both"/>
        <w:rPr>
          <w:rFonts w:ascii="Arial" w:hAnsi="Arial" w:cs="Arial"/>
          <w:color w:val="403D39"/>
          <w:sz w:val="24"/>
          <w:szCs w:val="24"/>
          <w:shd w:val="clear" w:color="auto" w:fill="FFFFFF"/>
        </w:rPr>
      </w:pPr>
      <w:r w:rsidRPr="00F65103">
        <w:rPr>
          <w:rFonts w:ascii="Arial" w:hAnsi="Arial" w:cs="Arial"/>
          <w:sz w:val="24"/>
          <w:szCs w:val="24"/>
        </w:rPr>
        <w:t xml:space="preserve">Seguir as recomendações já baseadas em </w:t>
      </w:r>
      <w:r w:rsidR="00CE1E5E" w:rsidRPr="00F65103">
        <w:rPr>
          <w:rFonts w:ascii="Arial" w:hAnsi="Arial" w:cs="Arial"/>
          <w:sz w:val="24"/>
          <w:szCs w:val="24"/>
        </w:rPr>
        <w:t>pesquisas</w:t>
      </w:r>
      <w:r w:rsidRPr="00F65103">
        <w:rPr>
          <w:rFonts w:ascii="Arial" w:hAnsi="Arial" w:cs="Arial"/>
          <w:sz w:val="24"/>
          <w:szCs w:val="24"/>
        </w:rPr>
        <w:t xml:space="preserve"> científic</w:t>
      </w:r>
      <w:r w:rsidR="00CE1E5E" w:rsidRPr="00F65103">
        <w:rPr>
          <w:rFonts w:ascii="Arial" w:hAnsi="Arial" w:cs="Arial"/>
          <w:sz w:val="24"/>
          <w:szCs w:val="24"/>
        </w:rPr>
        <w:t>a</w:t>
      </w:r>
      <w:r w:rsidRPr="00F65103">
        <w:rPr>
          <w:rFonts w:ascii="Arial" w:hAnsi="Arial" w:cs="Arial"/>
          <w:sz w:val="24"/>
          <w:szCs w:val="24"/>
        </w:rPr>
        <w:t xml:space="preserve">s que comprovam a eficácia da planta ou do fitoterápico, é o caminho mais seguro para que a terapia seja alcançada para sanar ou aliviar uma </w:t>
      </w:r>
      <w:r w:rsidRPr="00F65103">
        <w:rPr>
          <w:rFonts w:ascii="Arial" w:hAnsi="Arial" w:cs="Arial"/>
          <w:sz w:val="24"/>
          <w:szCs w:val="24"/>
        </w:rPr>
        <w:t>patologia</w:t>
      </w:r>
      <w:r w:rsidRPr="00F65103">
        <w:rPr>
          <w:rFonts w:ascii="Arial" w:hAnsi="Arial" w:cs="Arial"/>
          <w:sz w:val="24"/>
          <w:szCs w:val="24"/>
        </w:rPr>
        <w:t xml:space="preserve">, a </w:t>
      </w:r>
      <w:r w:rsidR="0034785A" w:rsidRPr="00F65103">
        <w:rPr>
          <w:rFonts w:ascii="Arial" w:hAnsi="Arial" w:cs="Arial"/>
          <w:sz w:val="24"/>
          <w:szCs w:val="24"/>
        </w:rPr>
        <w:t>intoxicação</w:t>
      </w:r>
      <w:r w:rsidRPr="00F65103">
        <w:rPr>
          <w:rFonts w:ascii="Arial" w:hAnsi="Arial" w:cs="Arial"/>
          <w:sz w:val="24"/>
          <w:szCs w:val="24"/>
        </w:rPr>
        <w:t xml:space="preserve"> </w:t>
      </w:r>
      <w:r w:rsidR="0049122D" w:rsidRPr="00F65103">
        <w:rPr>
          <w:rFonts w:ascii="Arial" w:hAnsi="Arial" w:cs="Arial"/>
          <w:sz w:val="24"/>
          <w:szCs w:val="24"/>
        </w:rPr>
        <w:t xml:space="preserve">decorre </w:t>
      </w:r>
      <w:r w:rsidRPr="00F65103">
        <w:rPr>
          <w:rFonts w:ascii="Arial" w:hAnsi="Arial" w:cs="Arial"/>
          <w:sz w:val="24"/>
          <w:szCs w:val="24"/>
        </w:rPr>
        <w:t xml:space="preserve">por carácter acidental, </w:t>
      </w:r>
      <w:r w:rsidRPr="00F65103">
        <w:rPr>
          <w:rFonts w:ascii="Arial" w:hAnsi="Arial" w:cs="Arial"/>
          <w:sz w:val="24"/>
          <w:szCs w:val="24"/>
        </w:rPr>
        <w:t>automedicação</w:t>
      </w:r>
      <w:r w:rsidR="0034785A" w:rsidRPr="00F65103">
        <w:rPr>
          <w:rFonts w:ascii="Arial" w:hAnsi="Arial" w:cs="Arial"/>
          <w:sz w:val="24"/>
          <w:szCs w:val="24"/>
        </w:rPr>
        <w:t xml:space="preserve"> ou prescrição médica sem conhecimento do perfil tóxico, </w:t>
      </w:r>
      <w:r w:rsidR="0049122D" w:rsidRPr="00F65103">
        <w:rPr>
          <w:rFonts w:ascii="Arial" w:hAnsi="Arial" w:cs="Arial"/>
          <w:sz w:val="24"/>
          <w:szCs w:val="24"/>
        </w:rPr>
        <w:t xml:space="preserve">por ser </w:t>
      </w:r>
      <w:r w:rsidR="0034785A" w:rsidRPr="00F65103">
        <w:rPr>
          <w:rFonts w:ascii="Arial" w:hAnsi="Arial" w:cs="Arial"/>
          <w:sz w:val="24"/>
          <w:szCs w:val="24"/>
        </w:rPr>
        <w:t>considera</w:t>
      </w:r>
      <w:r w:rsidR="0049122D" w:rsidRPr="00F65103">
        <w:rPr>
          <w:rFonts w:ascii="Arial" w:hAnsi="Arial" w:cs="Arial"/>
          <w:sz w:val="24"/>
          <w:szCs w:val="24"/>
        </w:rPr>
        <w:t>do</w:t>
      </w:r>
      <w:r w:rsidRPr="00F65103">
        <w:rPr>
          <w:rFonts w:ascii="Arial" w:hAnsi="Arial" w:cs="Arial"/>
          <w:sz w:val="24"/>
          <w:szCs w:val="24"/>
        </w:rPr>
        <w:t xml:space="preserve"> um método de baixo custo</w:t>
      </w:r>
      <w:r w:rsidR="0034785A" w:rsidRPr="00F65103">
        <w:rPr>
          <w:rFonts w:ascii="Arial" w:hAnsi="Arial" w:cs="Arial"/>
          <w:sz w:val="24"/>
          <w:szCs w:val="24"/>
        </w:rPr>
        <w:t xml:space="preserve"> e </w:t>
      </w:r>
      <w:r w:rsidRPr="00F65103">
        <w:rPr>
          <w:rFonts w:ascii="Arial" w:hAnsi="Arial" w:cs="Arial"/>
          <w:sz w:val="24"/>
          <w:szCs w:val="24"/>
        </w:rPr>
        <w:t xml:space="preserve">efetivo a </w:t>
      </w:r>
      <w:r w:rsidRPr="00F65103">
        <w:rPr>
          <w:rFonts w:ascii="Arial" w:hAnsi="Arial" w:cs="Arial"/>
          <w:sz w:val="24"/>
          <w:szCs w:val="24"/>
        </w:rPr>
        <w:t>utiliza</w:t>
      </w:r>
      <w:r w:rsidRPr="00F65103">
        <w:rPr>
          <w:rFonts w:ascii="Arial" w:hAnsi="Arial" w:cs="Arial"/>
          <w:sz w:val="24"/>
          <w:szCs w:val="24"/>
        </w:rPr>
        <w:t>ção</w:t>
      </w:r>
      <w:r w:rsidR="0049122D" w:rsidRPr="00F65103">
        <w:rPr>
          <w:rFonts w:ascii="Arial" w:hAnsi="Arial" w:cs="Arial"/>
          <w:sz w:val="24"/>
          <w:szCs w:val="24"/>
        </w:rPr>
        <w:t>, não se tem a perspectiva</w:t>
      </w:r>
      <w:r w:rsidRPr="00F65103">
        <w:rPr>
          <w:rFonts w:ascii="Arial" w:hAnsi="Arial" w:cs="Arial"/>
          <w:sz w:val="24"/>
          <w:szCs w:val="24"/>
        </w:rPr>
        <w:t xml:space="preserve"> </w:t>
      </w:r>
      <w:r w:rsidR="0049122D" w:rsidRPr="00F65103">
        <w:rPr>
          <w:rFonts w:ascii="Arial" w:hAnsi="Arial" w:cs="Arial"/>
          <w:sz w:val="24"/>
          <w:szCs w:val="24"/>
        </w:rPr>
        <w:t>dos possíveis</w:t>
      </w:r>
      <w:r w:rsidRPr="00F65103">
        <w:rPr>
          <w:rFonts w:ascii="Arial" w:hAnsi="Arial" w:cs="Arial"/>
          <w:sz w:val="24"/>
          <w:szCs w:val="24"/>
        </w:rPr>
        <w:t xml:space="preserve"> efeitos nocivos se utilizado de forma errônea, </w:t>
      </w:r>
      <w:r w:rsidRPr="00F65103">
        <w:rPr>
          <w:rFonts w:ascii="Arial" w:hAnsi="Arial" w:cs="Arial"/>
          <w:sz w:val="24"/>
          <w:szCs w:val="24"/>
        </w:rPr>
        <w:t xml:space="preserve">por indivíduos leigos, </w:t>
      </w:r>
      <w:r w:rsidRPr="00F65103">
        <w:rPr>
          <w:rFonts w:ascii="Arial" w:hAnsi="Arial" w:cs="Arial"/>
          <w:sz w:val="24"/>
          <w:szCs w:val="24"/>
        </w:rPr>
        <w:t>ou profissionais não capacitados. (</w:t>
      </w:r>
      <w:r w:rsidRPr="00F65103">
        <w:rPr>
          <w:rFonts w:ascii="Arial" w:hAnsi="Arial" w:cs="Arial"/>
          <w:sz w:val="24"/>
          <w:szCs w:val="24"/>
        </w:rPr>
        <w:t>Moss, 1998</w:t>
      </w:r>
      <w:r w:rsidRPr="00F65103">
        <w:rPr>
          <w:rFonts w:ascii="Arial" w:hAnsi="Arial" w:cs="Arial"/>
          <w:sz w:val="24"/>
          <w:szCs w:val="24"/>
        </w:rPr>
        <w:t xml:space="preserve"> apud Pasqua, 2009</w:t>
      </w:r>
      <w:r w:rsidR="0049122D" w:rsidRPr="00F65103">
        <w:rPr>
          <w:rFonts w:ascii="Arial" w:hAnsi="Arial" w:cs="Arial"/>
          <w:sz w:val="24"/>
          <w:szCs w:val="24"/>
        </w:rPr>
        <w:t xml:space="preserve">; </w:t>
      </w:r>
      <w:r w:rsidR="0049122D" w:rsidRPr="00F65103">
        <w:rPr>
          <w:rFonts w:ascii="Arial" w:hAnsi="Arial" w:cs="Arial"/>
          <w:color w:val="403D39"/>
          <w:sz w:val="24"/>
          <w:szCs w:val="24"/>
          <w:shd w:val="clear" w:color="auto" w:fill="FFFFFF"/>
        </w:rPr>
        <w:t>Capasso et al., 2000; Veiga-Junior VF 2008</w:t>
      </w:r>
      <w:r w:rsidR="0049122D" w:rsidRPr="00F65103">
        <w:rPr>
          <w:rFonts w:ascii="Arial" w:hAnsi="Arial" w:cs="Arial"/>
          <w:color w:val="403D39"/>
          <w:sz w:val="24"/>
          <w:szCs w:val="24"/>
          <w:shd w:val="clear" w:color="auto" w:fill="FFFFFF"/>
        </w:rPr>
        <w:t xml:space="preserve"> apud </w:t>
      </w:r>
      <w:r w:rsidR="0049122D" w:rsidRPr="00F65103">
        <w:rPr>
          <w:rFonts w:ascii="Arial" w:hAnsi="Arial" w:cs="Arial"/>
          <w:color w:val="403D39"/>
          <w:sz w:val="24"/>
          <w:szCs w:val="24"/>
          <w:shd w:val="clear" w:color="auto" w:fill="FFFFFF"/>
        </w:rPr>
        <w:t xml:space="preserve">Silveira; Bandeira; </w:t>
      </w:r>
      <w:r w:rsidR="0049122D" w:rsidRPr="00F65103">
        <w:rPr>
          <w:rStyle w:val="Forte"/>
          <w:rFonts w:ascii="Arial" w:hAnsi="Arial" w:cs="Arial"/>
          <w:b w:val="0"/>
          <w:bCs w:val="0"/>
          <w:color w:val="403D39"/>
          <w:sz w:val="24"/>
          <w:szCs w:val="24"/>
          <w:shd w:val="clear" w:color="auto" w:fill="FFFFFF"/>
        </w:rPr>
        <w:t>Arrais, 2009)</w:t>
      </w:r>
      <w:r w:rsidR="00286794" w:rsidRPr="00F65103">
        <w:rPr>
          <w:rStyle w:val="Forte"/>
          <w:rFonts w:ascii="Arial" w:hAnsi="Arial" w:cs="Arial"/>
          <w:b w:val="0"/>
          <w:bCs w:val="0"/>
          <w:color w:val="403D39"/>
          <w:sz w:val="24"/>
          <w:szCs w:val="24"/>
          <w:shd w:val="clear" w:color="auto" w:fill="FFFFFF"/>
        </w:rPr>
        <w:t>.</w:t>
      </w:r>
      <w:r w:rsidR="00E31061" w:rsidRPr="00F65103">
        <w:rPr>
          <w:rStyle w:val="Forte"/>
          <w:rFonts w:ascii="Arial" w:hAnsi="Arial" w:cs="Arial"/>
          <w:b w:val="0"/>
          <w:bCs w:val="0"/>
          <w:color w:val="403D39"/>
          <w:sz w:val="24"/>
          <w:szCs w:val="24"/>
          <w:shd w:val="clear" w:color="auto" w:fill="FFFFFF"/>
        </w:rPr>
        <w:br/>
      </w:r>
      <w:r w:rsidR="00E31061" w:rsidRPr="00F65103">
        <w:rPr>
          <w:rFonts w:ascii="Arial" w:hAnsi="Arial" w:cs="Arial"/>
          <w:color w:val="403D39"/>
          <w:sz w:val="24"/>
          <w:szCs w:val="24"/>
          <w:shd w:val="clear" w:color="auto" w:fill="FFFFFF"/>
        </w:rPr>
        <w:t>“</w:t>
      </w:r>
      <w:r w:rsidR="00E31061" w:rsidRPr="00F65103">
        <w:rPr>
          <w:rFonts w:ascii="Arial" w:hAnsi="Arial" w:cs="Arial"/>
          <w:color w:val="403D39"/>
          <w:sz w:val="24"/>
          <w:szCs w:val="24"/>
          <w:shd w:val="clear" w:color="auto" w:fill="FFFFFF"/>
        </w:rPr>
        <w:t>O aumento no número de reações adversas é possivelmente justificado pelo aumento do uso de plantas medicinais</w:t>
      </w:r>
      <w:r w:rsidR="00E31061" w:rsidRPr="00F65103">
        <w:rPr>
          <w:rFonts w:ascii="Arial" w:hAnsi="Arial" w:cs="Arial"/>
          <w:color w:val="403D39"/>
          <w:sz w:val="24"/>
          <w:szCs w:val="24"/>
          <w:shd w:val="clear" w:color="auto" w:fill="FFFFFF"/>
        </w:rPr>
        <w:t>”</w:t>
      </w:r>
      <w:r w:rsidR="00E31061" w:rsidRPr="00F65103">
        <w:rPr>
          <w:rFonts w:ascii="Arial" w:hAnsi="Arial" w:cs="Arial"/>
          <w:color w:val="403D39"/>
          <w:sz w:val="24"/>
          <w:szCs w:val="24"/>
          <w:shd w:val="clear" w:color="auto" w:fill="FFFFFF"/>
        </w:rPr>
        <w:t xml:space="preserve"> (Gallo et al., 2000</w:t>
      </w:r>
      <w:r w:rsidR="00E31061" w:rsidRPr="00F65103">
        <w:rPr>
          <w:rFonts w:ascii="Arial" w:hAnsi="Arial" w:cs="Arial"/>
          <w:color w:val="403D39"/>
          <w:sz w:val="24"/>
          <w:szCs w:val="24"/>
          <w:shd w:val="clear" w:color="auto" w:fill="FFFFFF"/>
        </w:rPr>
        <w:t xml:space="preserve"> apud </w:t>
      </w:r>
      <w:r w:rsidR="00E31061" w:rsidRPr="00F65103">
        <w:rPr>
          <w:rFonts w:ascii="Arial" w:hAnsi="Arial" w:cs="Arial"/>
          <w:color w:val="403D39"/>
          <w:sz w:val="24"/>
          <w:szCs w:val="24"/>
          <w:shd w:val="clear" w:color="auto" w:fill="FFFFFF"/>
        </w:rPr>
        <w:t xml:space="preserve">Silveira; Bandeira; </w:t>
      </w:r>
      <w:r w:rsidR="00E31061" w:rsidRPr="00F65103">
        <w:rPr>
          <w:rStyle w:val="Forte"/>
          <w:rFonts w:ascii="Arial" w:hAnsi="Arial" w:cs="Arial"/>
          <w:b w:val="0"/>
          <w:bCs w:val="0"/>
          <w:color w:val="403D39"/>
          <w:sz w:val="24"/>
          <w:szCs w:val="24"/>
          <w:shd w:val="clear" w:color="auto" w:fill="FFFFFF"/>
        </w:rPr>
        <w:t>Arrais, 2009).</w:t>
      </w:r>
      <w:r w:rsidR="00E31061" w:rsidRPr="00F65103">
        <w:rPr>
          <w:rStyle w:val="Forte"/>
          <w:rFonts w:ascii="Arial" w:hAnsi="Arial" w:cs="Arial"/>
          <w:b w:val="0"/>
          <w:bCs w:val="0"/>
          <w:color w:val="403D39"/>
          <w:sz w:val="24"/>
          <w:szCs w:val="24"/>
          <w:shd w:val="clear" w:color="auto" w:fill="FFFFFF"/>
        </w:rPr>
        <w:t xml:space="preserve"> </w:t>
      </w:r>
      <w:r w:rsidR="007033A8" w:rsidRPr="00F65103">
        <w:rPr>
          <w:rStyle w:val="Forte"/>
          <w:rFonts w:ascii="Arial" w:hAnsi="Arial" w:cs="Arial"/>
          <w:b w:val="0"/>
          <w:bCs w:val="0"/>
          <w:color w:val="403D39"/>
          <w:sz w:val="24"/>
          <w:szCs w:val="24"/>
          <w:shd w:val="clear" w:color="auto" w:fill="FFFFFF"/>
        </w:rPr>
        <w:t xml:space="preserve">Assim como expressa </w:t>
      </w:r>
      <w:r w:rsidR="007033A8" w:rsidRPr="00F65103">
        <w:rPr>
          <w:rFonts w:ascii="Arial" w:hAnsi="Arial" w:cs="Arial"/>
          <w:color w:val="403D39"/>
          <w:sz w:val="24"/>
          <w:szCs w:val="24"/>
          <w:shd w:val="clear" w:color="auto" w:fill="FFFFFF"/>
        </w:rPr>
        <w:t>Silveira</w:t>
      </w:r>
      <w:r w:rsidR="007033A8" w:rsidRPr="00F65103">
        <w:rPr>
          <w:rFonts w:ascii="Arial" w:hAnsi="Arial" w:cs="Arial"/>
          <w:color w:val="403D39"/>
          <w:sz w:val="24"/>
          <w:szCs w:val="24"/>
          <w:shd w:val="clear" w:color="auto" w:fill="FFFFFF"/>
        </w:rPr>
        <w:t>,</w:t>
      </w:r>
      <w:r w:rsidR="007033A8" w:rsidRPr="00F65103">
        <w:rPr>
          <w:rFonts w:ascii="Arial" w:hAnsi="Arial" w:cs="Arial"/>
          <w:color w:val="403D39"/>
          <w:sz w:val="24"/>
          <w:szCs w:val="24"/>
          <w:shd w:val="clear" w:color="auto" w:fill="FFFFFF"/>
        </w:rPr>
        <w:t xml:space="preserve"> Bandeira</w:t>
      </w:r>
      <w:r w:rsidR="007033A8" w:rsidRPr="00F65103">
        <w:rPr>
          <w:rFonts w:ascii="Arial" w:hAnsi="Arial" w:cs="Arial"/>
          <w:color w:val="403D39"/>
          <w:sz w:val="24"/>
          <w:szCs w:val="24"/>
          <w:shd w:val="clear" w:color="auto" w:fill="FFFFFF"/>
        </w:rPr>
        <w:t xml:space="preserve"> e</w:t>
      </w:r>
      <w:r w:rsidR="007033A8" w:rsidRPr="00F65103">
        <w:rPr>
          <w:rFonts w:ascii="Arial" w:hAnsi="Arial" w:cs="Arial"/>
          <w:color w:val="403D39"/>
          <w:sz w:val="24"/>
          <w:szCs w:val="24"/>
          <w:shd w:val="clear" w:color="auto" w:fill="FFFFFF"/>
        </w:rPr>
        <w:t xml:space="preserve"> </w:t>
      </w:r>
      <w:r w:rsidR="007033A8" w:rsidRPr="00F65103">
        <w:rPr>
          <w:rStyle w:val="Forte"/>
          <w:rFonts w:ascii="Arial" w:hAnsi="Arial" w:cs="Arial"/>
          <w:b w:val="0"/>
          <w:bCs w:val="0"/>
          <w:color w:val="403D39"/>
          <w:sz w:val="24"/>
          <w:szCs w:val="24"/>
          <w:shd w:val="clear" w:color="auto" w:fill="FFFFFF"/>
        </w:rPr>
        <w:t xml:space="preserve">Arrais </w:t>
      </w:r>
      <w:r w:rsidR="007033A8" w:rsidRPr="00F65103">
        <w:rPr>
          <w:rStyle w:val="Forte"/>
          <w:rFonts w:ascii="Arial" w:hAnsi="Arial" w:cs="Arial"/>
          <w:b w:val="0"/>
          <w:bCs w:val="0"/>
          <w:color w:val="403D39"/>
          <w:sz w:val="24"/>
          <w:szCs w:val="24"/>
          <w:shd w:val="clear" w:color="auto" w:fill="FFFFFF"/>
        </w:rPr>
        <w:t>(</w:t>
      </w:r>
      <w:r w:rsidR="007033A8" w:rsidRPr="00F65103">
        <w:rPr>
          <w:rStyle w:val="Forte"/>
          <w:rFonts w:ascii="Arial" w:hAnsi="Arial" w:cs="Arial"/>
          <w:b w:val="0"/>
          <w:bCs w:val="0"/>
          <w:color w:val="403D39"/>
          <w:sz w:val="24"/>
          <w:szCs w:val="24"/>
          <w:shd w:val="clear" w:color="auto" w:fill="FFFFFF"/>
        </w:rPr>
        <w:t>2009)</w:t>
      </w:r>
      <w:r w:rsidR="007033A8" w:rsidRPr="00F65103">
        <w:rPr>
          <w:rStyle w:val="Forte"/>
          <w:rFonts w:ascii="Arial" w:hAnsi="Arial" w:cs="Arial"/>
          <w:b w:val="0"/>
          <w:bCs w:val="0"/>
          <w:color w:val="403D39"/>
          <w:sz w:val="24"/>
          <w:szCs w:val="24"/>
          <w:shd w:val="clear" w:color="auto" w:fill="FFFFFF"/>
        </w:rPr>
        <w:t xml:space="preserve"> t</w:t>
      </w:r>
      <w:r w:rsidR="00E31061" w:rsidRPr="00F65103">
        <w:rPr>
          <w:rStyle w:val="Forte"/>
          <w:rFonts w:ascii="Arial" w:hAnsi="Arial" w:cs="Arial"/>
          <w:b w:val="0"/>
          <w:bCs w:val="0"/>
          <w:color w:val="403D39"/>
          <w:sz w:val="24"/>
          <w:szCs w:val="24"/>
          <w:shd w:val="clear" w:color="auto" w:fill="FFFFFF"/>
        </w:rPr>
        <w:t xml:space="preserve">er uma política de farmacovigilância de fitoterápicos e plantas medicinais é necessário para uma </w:t>
      </w:r>
      <w:r w:rsidR="00E31061" w:rsidRPr="00F65103">
        <w:rPr>
          <w:rStyle w:val="Forte"/>
          <w:rFonts w:ascii="Arial" w:hAnsi="Arial" w:cs="Arial"/>
          <w:b w:val="0"/>
          <w:bCs w:val="0"/>
          <w:color w:val="403D39"/>
          <w:sz w:val="24"/>
          <w:szCs w:val="24"/>
          <w:shd w:val="clear" w:color="auto" w:fill="FFFFFF"/>
        </w:rPr>
        <w:lastRenderedPageBreak/>
        <w:t xml:space="preserve">utilização mais segura, levando em consideração os efeitos adversos notificados e identificando e caracterizando os riscos. </w:t>
      </w:r>
    </w:p>
    <w:p w14:paraId="7494B757" w14:textId="16695A11" w:rsidR="006F19F1" w:rsidRPr="00F65103" w:rsidRDefault="006F19F1" w:rsidP="00F65103">
      <w:pPr>
        <w:spacing w:line="360" w:lineRule="auto"/>
        <w:jc w:val="both"/>
        <w:rPr>
          <w:rFonts w:ascii="Arial" w:hAnsi="Arial" w:cs="Arial"/>
          <w:sz w:val="24"/>
          <w:szCs w:val="24"/>
        </w:rPr>
      </w:pPr>
      <w:r w:rsidRPr="00F65103">
        <w:rPr>
          <w:rFonts w:ascii="Arial" w:hAnsi="Arial" w:cs="Arial"/>
          <w:sz w:val="24"/>
          <w:szCs w:val="24"/>
        </w:rPr>
        <w:t xml:space="preserve">O que torna esses medicamentos seguros não é a base natural, mas os testes e estudos </w:t>
      </w:r>
      <w:r w:rsidRPr="00F65103">
        <w:rPr>
          <w:rFonts w:ascii="Arial" w:hAnsi="Arial" w:cs="Arial"/>
          <w:sz w:val="24"/>
          <w:szCs w:val="24"/>
        </w:rPr>
        <w:t>com evidências,</w:t>
      </w:r>
      <w:r w:rsidRPr="00F65103">
        <w:rPr>
          <w:rFonts w:ascii="Arial" w:hAnsi="Arial" w:cs="Arial"/>
          <w:sz w:val="24"/>
          <w:szCs w:val="24"/>
        </w:rPr>
        <w:t xml:space="preserve"> que comprovam sua relevância e indicação. Os controles de qualidade são realizados através de resoluções especificas sendo regulamentadas pela Agência Nacional de Vigilância Sanitária (Anvisa), são medidas fundamentais para garantir a qualidade, a efetividade e a segurança no uso, evitando possíveis efeitos indesejáveis e intoxicações.</w:t>
      </w:r>
      <w:r w:rsidR="00823486" w:rsidRPr="00F65103">
        <w:rPr>
          <w:rFonts w:ascii="Arial" w:hAnsi="Arial" w:cs="Arial"/>
          <w:sz w:val="24"/>
          <w:szCs w:val="24"/>
        </w:rPr>
        <w:t xml:space="preserve"> (Anvisa, 2014)</w:t>
      </w:r>
    </w:p>
    <w:p w14:paraId="084A7B85" w14:textId="77777777" w:rsidR="006F19F1" w:rsidRPr="00F65103" w:rsidRDefault="006F19F1" w:rsidP="00F65103">
      <w:pPr>
        <w:spacing w:line="360" w:lineRule="auto"/>
        <w:jc w:val="both"/>
        <w:rPr>
          <w:rFonts w:ascii="Arial" w:hAnsi="Arial" w:cs="Arial"/>
          <w:sz w:val="24"/>
          <w:szCs w:val="24"/>
        </w:rPr>
      </w:pPr>
    </w:p>
    <w:p w14:paraId="2C715AFC" w14:textId="7F2C935F" w:rsidR="006F19F1" w:rsidRPr="00F65103" w:rsidRDefault="00B40109" w:rsidP="00F65103">
      <w:pPr>
        <w:spacing w:line="360" w:lineRule="auto"/>
        <w:jc w:val="both"/>
        <w:rPr>
          <w:rFonts w:ascii="Arial" w:hAnsi="Arial" w:cs="Arial"/>
          <w:sz w:val="24"/>
          <w:szCs w:val="24"/>
        </w:rPr>
      </w:pPr>
      <w:r w:rsidRPr="00F65103">
        <w:rPr>
          <w:rFonts w:ascii="Arial" w:hAnsi="Arial" w:cs="Arial"/>
          <w:sz w:val="24"/>
          <w:szCs w:val="24"/>
        </w:rPr>
        <w:t xml:space="preserve">2.4 </w:t>
      </w:r>
      <w:r w:rsidR="002765E9" w:rsidRPr="00F65103">
        <w:rPr>
          <w:rFonts w:ascii="Arial" w:hAnsi="Arial" w:cs="Arial"/>
          <w:sz w:val="24"/>
          <w:szCs w:val="24"/>
        </w:rPr>
        <w:t xml:space="preserve">ATENÇÃO PRIMÁRIA DE SAÚDE E </w:t>
      </w:r>
      <w:r w:rsidR="006F19F1" w:rsidRPr="00F65103">
        <w:rPr>
          <w:rFonts w:ascii="Arial" w:hAnsi="Arial" w:cs="Arial"/>
          <w:sz w:val="24"/>
          <w:szCs w:val="24"/>
        </w:rPr>
        <w:t>ATUAÇÃO DE PROFISSIONAIS</w:t>
      </w:r>
    </w:p>
    <w:p w14:paraId="64B69638" w14:textId="0F6DD925" w:rsidR="008D33F6" w:rsidRPr="00F65103" w:rsidRDefault="002765E9" w:rsidP="00F65103">
      <w:pPr>
        <w:spacing w:line="360" w:lineRule="auto"/>
        <w:jc w:val="both"/>
        <w:rPr>
          <w:rStyle w:val="Forte"/>
          <w:rFonts w:ascii="Arial" w:hAnsi="Arial" w:cs="Arial"/>
          <w:b w:val="0"/>
          <w:bCs w:val="0"/>
          <w:color w:val="403D39"/>
          <w:sz w:val="24"/>
          <w:szCs w:val="24"/>
          <w:shd w:val="clear" w:color="auto" w:fill="FFFFFF"/>
        </w:rPr>
      </w:pPr>
      <w:r w:rsidRPr="00F65103">
        <w:rPr>
          <w:rFonts w:ascii="Arial" w:hAnsi="Arial" w:cs="Arial"/>
          <w:sz w:val="24"/>
          <w:szCs w:val="24"/>
        </w:rPr>
        <w:t xml:space="preserve">A Organização Mundial de Saúde desde 1978 vem incentivando a utilização e investimentos públicos para a aceitação dos fitoterápicos e plantas medicinais pelos </w:t>
      </w:r>
      <w:r w:rsidRPr="00F65103">
        <w:rPr>
          <w:rFonts w:ascii="Arial" w:hAnsi="Arial" w:cs="Arial"/>
          <w:sz w:val="24"/>
          <w:szCs w:val="24"/>
        </w:rPr>
        <w:t>profissionais de saúde da atenção básica</w:t>
      </w:r>
      <w:r w:rsidRPr="00F65103">
        <w:rPr>
          <w:rFonts w:ascii="Arial" w:hAnsi="Arial" w:cs="Arial"/>
          <w:sz w:val="24"/>
          <w:szCs w:val="24"/>
        </w:rPr>
        <w:t>. (</w:t>
      </w:r>
      <w:r w:rsidRPr="00F65103">
        <w:rPr>
          <w:rFonts w:ascii="Arial" w:hAnsi="Arial" w:cs="Arial"/>
          <w:color w:val="403D39"/>
          <w:sz w:val="24"/>
          <w:szCs w:val="24"/>
          <w:shd w:val="clear" w:color="auto" w:fill="FFFFFF"/>
        </w:rPr>
        <w:t>Homar, 2005</w:t>
      </w:r>
      <w:r w:rsidRPr="00F65103">
        <w:rPr>
          <w:rFonts w:ascii="Arial" w:hAnsi="Arial" w:cs="Arial"/>
          <w:color w:val="403D39"/>
          <w:sz w:val="24"/>
          <w:szCs w:val="24"/>
          <w:shd w:val="clear" w:color="auto" w:fill="FFFFFF"/>
        </w:rPr>
        <w:t xml:space="preserve"> apud Silveira; Bandeira; </w:t>
      </w:r>
      <w:r w:rsidRPr="00F65103">
        <w:rPr>
          <w:rStyle w:val="Forte"/>
          <w:rFonts w:ascii="Arial" w:hAnsi="Arial" w:cs="Arial"/>
          <w:b w:val="0"/>
          <w:bCs w:val="0"/>
          <w:color w:val="403D39"/>
          <w:sz w:val="24"/>
          <w:szCs w:val="24"/>
          <w:shd w:val="clear" w:color="auto" w:fill="FFFFFF"/>
        </w:rPr>
        <w:t>Arrais</w:t>
      </w:r>
      <w:r w:rsidRPr="00F65103">
        <w:rPr>
          <w:rStyle w:val="Forte"/>
          <w:rFonts w:ascii="Arial" w:hAnsi="Arial" w:cs="Arial"/>
          <w:b w:val="0"/>
          <w:bCs w:val="0"/>
          <w:color w:val="403D39"/>
          <w:sz w:val="24"/>
          <w:szCs w:val="24"/>
          <w:shd w:val="clear" w:color="auto" w:fill="FFFFFF"/>
        </w:rPr>
        <w:t>, 2009)</w:t>
      </w:r>
      <w:r w:rsidR="00CE1E5E" w:rsidRPr="00F65103">
        <w:rPr>
          <w:rStyle w:val="Forte"/>
          <w:rFonts w:ascii="Arial" w:hAnsi="Arial" w:cs="Arial"/>
          <w:b w:val="0"/>
          <w:bCs w:val="0"/>
          <w:color w:val="403D39"/>
          <w:sz w:val="24"/>
          <w:szCs w:val="24"/>
          <w:shd w:val="clear" w:color="auto" w:fill="FFFFFF"/>
        </w:rPr>
        <w:br/>
      </w:r>
      <w:r w:rsidR="00CE1E5E" w:rsidRPr="00F65103">
        <w:rPr>
          <w:rStyle w:val="Forte"/>
          <w:rFonts w:ascii="Arial" w:hAnsi="Arial" w:cs="Arial"/>
          <w:b w:val="0"/>
          <w:bCs w:val="0"/>
          <w:color w:val="403D39"/>
          <w:sz w:val="24"/>
          <w:szCs w:val="24"/>
          <w:shd w:val="clear" w:color="auto" w:fill="FFFFFF"/>
        </w:rPr>
        <w:t xml:space="preserve">No Brasil, o contexto socioeconômico influencia na utilização desta terapêutica, pelo custo de medicamentos farmacológicos e falta de acesso a assistência. </w:t>
      </w:r>
      <w:r w:rsidR="00CE1E5E" w:rsidRPr="00F65103">
        <w:rPr>
          <w:rFonts w:ascii="Arial" w:hAnsi="Arial" w:cs="Arial"/>
          <w:color w:val="403D39"/>
          <w:sz w:val="24"/>
          <w:szCs w:val="24"/>
          <w:shd w:val="clear" w:color="auto" w:fill="FFFFFF"/>
        </w:rPr>
        <w:t xml:space="preserve">(Simões et al., 1998 apud Silveira; Bandeira; </w:t>
      </w:r>
      <w:r w:rsidR="00CE1E5E" w:rsidRPr="00F65103">
        <w:rPr>
          <w:rStyle w:val="Forte"/>
          <w:rFonts w:ascii="Arial" w:hAnsi="Arial" w:cs="Arial"/>
          <w:b w:val="0"/>
          <w:bCs w:val="0"/>
          <w:color w:val="403D39"/>
          <w:sz w:val="24"/>
          <w:szCs w:val="24"/>
          <w:shd w:val="clear" w:color="auto" w:fill="FFFFFF"/>
        </w:rPr>
        <w:t>Arrais, 2009).</w:t>
      </w:r>
      <w:r w:rsidR="008D33F6" w:rsidRPr="00F65103">
        <w:rPr>
          <w:rStyle w:val="Forte"/>
          <w:rFonts w:ascii="Arial" w:hAnsi="Arial" w:cs="Arial"/>
          <w:b w:val="0"/>
          <w:bCs w:val="0"/>
          <w:color w:val="403D39"/>
          <w:sz w:val="24"/>
          <w:szCs w:val="24"/>
          <w:shd w:val="clear" w:color="auto" w:fill="FFFFFF"/>
        </w:rPr>
        <w:br/>
        <w:t>A utilização de fitoterápicos e plantas medicinais na atenção primária a saúde tem vantagens pelo baixo custo operacional</w:t>
      </w:r>
      <w:r w:rsidR="00261CD4" w:rsidRPr="00F65103">
        <w:rPr>
          <w:rStyle w:val="Forte"/>
          <w:rFonts w:ascii="Arial" w:hAnsi="Arial" w:cs="Arial"/>
          <w:b w:val="0"/>
          <w:bCs w:val="0"/>
          <w:color w:val="403D39"/>
          <w:sz w:val="24"/>
          <w:szCs w:val="24"/>
          <w:shd w:val="clear" w:color="auto" w:fill="FFFFFF"/>
        </w:rPr>
        <w:t xml:space="preserve"> e </w:t>
      </w:r>
      <w:r w:rsidR="008D33F6" w:rsidRPr="00F65103">
        <w:rPr>
          <w:rStyle w:val="Forte"/>
          <w:rFonts w:ascii="Arial" w:hAnsi="Arial" w:cs="Arial"/>
          <w:b w:val="0"/>
          <w:bCs w:val="0"/>
          <w:color w:val="403D39"/>
          <w:sz w:val="24"/>
          <w:szCs w:val="24"/>
          <w:shd w:val="clear" w:color="auto" w:fill="FFFFFF"/>
        </w:rPr>
        <w:t>facilidade de adquirir sobretudo as plantas medicinais. (</w:t>
      </w:r>
      <w:r w:rsidR="008D33F6" w:rsidRPr="00F65103">
        <w:rPr>
          <w:rFonts w:ascii="Arial" w:hAnsi="Arial" w:cs="Arial"/>
          <w:color w:val="403D39"/>
          <w:sz w:val="24"/>
          <w:szCs w:val="24"/>
          <w:shd w:val="clear" w:color="auto" w:fill="FFFFFF"/>
        </w:rPr>
        <w:t>Matos, 1998</w:t>
      </w:r>
      <w:r w:rsidR="008D33F6" w:rsidRPr="00F65103">
        <w:rPr>
          <w:rFonts w:ascii="Arial" w:hAnsi="Arial" w:cs="Arial"/>
          <w:color w:val="403D39"/>
          <w:sz w:val="24"/>
          <w:szCs w:val="24"/>
          <w:shd w:val="clear" w:color="auto" w:fill="FFFFFF"/>
        </w:rPr>
        <w:t xml:space="preserve"> apud Santos et al., 2011)</w:t>
      </w:r>
    </w:p>
    <w:p w14:paraId="59A0ECAD" w14:textId="58EDC5AF" w:rsidR="002765E9" w:rsidRPr="006D470C" w:rsidRDefault="008D33F6" w:rsidP="006D470C">
      <w:pPr>
        <w:spacing w:line="240" w:lineRule="auto"/>
        <w:ind w:left="2268"/>
        <w:jc w:val="both"/>
        <w:rPr>
          <w:rFonts w:ascii="Arial" w:hAnsi="Arial" w:cs="Arial"/>
        </w:rPr>
      </w:pPr>
      <w:r w:rsidRPr="00F65103">
        <w:rPr>
          <w:rStyle w:val="Forte"/>
          <w:rFonts w:ascii="Arial" w:hAnsi="Arial" w:cs="Arial"/>
          <w:color w:val="403D39"/>
          <w:sz w:val="24"/>
          <w:szCs w:val="24"/>
          <w:shd w:val="clear" w:color="auto" w:fill="FFFFFF"/>
        </w:rPr>
        <w:br/>
      </w:r>
      <w:r w:rsidRPr="006D470C">
        <w:rPr>
          <w:rFonts w:ascii="Arial" w:hAnsi="Arial" w:cs="Arial"/>
          <w:color w:val="403D39"/>
          <w:shd w:val="clear" w:color="auto" w:fill="FFFFFF"/>
        </w:rPr>
        <w:t>“</w:t>
      </w:r>
      <w:r w:rsidRPr="006D470C">
        <w:rPr>
          <w:rFonts w:ascii="Arial" w:hAnsi="Arial" w:cs="Arial"/>
          <w:color w:val="403D39"/>
          <w:shd w:val="clear" w:color="auto" w:fill="FFFFFF"/>
        </w:rPr>
        <w:t>No ocidente, considera-se a Alemanha como primeiro e maior incentivador das terapias naturais, notadamente a Fitoterapia, uma vez que no receituário alemão os produtos florais chegam a ocupar cerca de 40% das prescrições. Há também países como a França, Bélgica, Suécia, Suíça, Japão e Estados Unidos onde se enfatiza a técnica fitoterápica e onde os trabalhos científicos sobre o tema são publicados. A China é campeã na utilização de medicamentos naturais. Naquele País só se recorre à alopatia quando não se encontra um substituto de tal medicamento na flora chinesa</w:t>
      </w:r>
      <w:r w:rsidRPr="006D470C">
        <w:rPr>
          <w:rFonts w:ascii="Arial" w:hAnsi="Arial" w:cs="Arial"/>
          <w:color w:val="403D39"/>
          <w:shd w:val="clear" w:color="auto" w:fill="FFFFFF"/>
        </w:rPr>
        <w:t>”</w:t>
      </w:r>
      <w:r w:rsidRPr="006D470C">
        <w:rPr>
          <w:rFonts w:ascii="Arial" w:hAnsi="Arial" w:cs="Arial"/>
          <w:color w:val="403D39"/>
          <w:shd w:val="clear" w:color="auto" w:fill="FFFFFF"/>
        </w:rPr>
        <w:t xml:space="preserve"> (Leão &amp; Ribeiro, 1999</w:t>
      </w:r>
      <w:r w:rsidRPr="006D470C">
        <w:rPr>
          <w:rFonts w:ascii="Arial" w:hAnsi="Arial" w:cs="Arial"/>
          <w:color w:val="403D39"/>
          <w:shd w:val="clear" w:color="auto" w:fill="FFFFFF"/>
        </w:rPr>
        <w:t xml:space="preserve"> apud Santos et al., 2011)</w:t>
      </w:r>
    </w:p>
    <w:p w14:paraId="2085C28C" w14:textId="2CA9D38C" w:rsidR="00261CD4" w:rsidRPr="00F65103" w:rsidRDefault="00261CD4" w:rsidP="00F65103">
      <w:pPr>
        <w:spacing w:line="360" w:lineRule="auto"/>
        <w:jc w:val="both"/>
        <w:rPr>
          <w:rFonts w:ascii="Arial" w:hAnsi="Arial" w:cs="Arial"/>
          <w:sz w:val="24"/>
          <w:szCs w:val="24"/>
        </w:rPr>
      </w:pPr>
      <w:r w:rsidRPr="00F65103">
        <w:rPr>
          <w:rFonts w:ascii="Arial" w:hAnsi="Arial" w:cs="Arial"/>
          <w:sz w:val="24"/>
          <w:szCs w:val="24"/>
        </w:rPr>
        <w:t>A atuação dos profissionais tem que levar em conta o complexo ativo dessa terapêutica, conhecer o material botânico e efeitos adversos é imprescindível. (</w:t>
      </w:r>
      <w:r w:rsidRPr="00F65103">
        <w:rPr>
          <w:rFonts w:ascii="Arial" w:hAnsi="Arial" w:cs="Arial"/>
          <w:color w:val="403D39"/>
          <w:sz w:val="24"/>
          <w:szCs w:val="24"/>
          <w:shd w:val="clear" w:color="auto" w:fill="FFFFFF"/>
        </w:rPr>
        <w:t>França et al., 2008</w:t>
      </w:r>
      <w:r w:rsidRPr="00F65103">
        <w:rPr>
          <w:rFonts w:ascii="Arial" w:hAnsi="Arial" w:cs="Arial"/>
          <w:color w:val="403D39"/>
          <w:sz w:val="24"/>
          <w:szCs w:val="24"/>
          <w:shd w:val="clear" w:color="auto" w:fill="FFFFFF"/>
        </w:rPr>
        <w:t xml:space="preserve"> apud Santos et al., 2011)</w:t>
      </w:r>
    </w:p>
    <w:p w14:paraId="6AA4C37A" w14:textId="30F346B3" w:rsidR="00412275" w:rsidRPr="00F65103" w:rsidRDefault="006F19F1" w:rsidP="00F65103">
      <w:pPr>
        <w:spacing w:line="360" w:lineRule="auto"/>
        <w:jc w:val="both"/>
        <w:rPr>
          <w:rFonts w:ascii="Arial" w:hAnsi="Arial" w:cs="Arial"/>
          <w:color w:val="403D39"/>
          <w:sz w:val="24"/>
          <w:szCs w:val="24"/>
          <w:shd w:val="clear" w:color="auto" w:fill="FFFFFF"/>
        </w:rPr>
      </w:pPr>
      <w:r w:rsidRPr="00F65103">
        <w:rPr>
          <w:rFonts w:ascii="Arial" w:hAnsi="Arial" w:cs="Arial"/>
          <w:sz w:val="24"/>
          <w:szCs w:val="24"/>
        </w:rPr>
        <w:lastRenderedPageBreak/>
        <w:t>Um dos obstáculos que são encarrando no atual momento frente ao uso dos fitoterápicos, é o desconhecimento dos profissionais sobre essa terapêutica</w:t>
      </w:r>
      <w:r w:rsidR="00DA3F43" w:rsidRPr="00F65103">
        <w:rPr>
          <w:rFonts w:ascii="Arial" w:hAnsi="Arial" w:cs="Arial"/>
          <w:sz w:val="24"/>
          <w:szCs w:val="24"/>
        </w:rPr>
        <w:t xml:space="preserve">, </w:t>
      </w:r>
      <w:r w:rsidR="00DA3F43" w:rsidRPr="00F65103">
        <w:rPr>
          <w:rFonts w:ascii="Arial" w:hAnsi="Arial" w:cs="Arial"/>
          <w:color w:val="403D39"/>
          <w:sz w:val="24"/>
          <w:szCs w:val="24"/>
          <w:shd w:val="clear" w:color="auto" w:fill="FFFFFF"/>
        </w:rPr>
        <w:t>Política Nacional de Práticas Integrativas e Complementares (PNPIC) no SUS</w:t>
      </w:r>
      <w:r w:rsidR="00DA3F43" w:rsidRPr="00F65103">
        <w:rPr>
          <w:rFonts w:ascii="Arial" w:hAnsi="Arial" w:cs="Arial"/>
          <w:color w:val="403D39"/>
          <w:sz w:val="24"/>
          <w:szCs w:val="24"/>
          <w:shd w:val="clear" w:color="auto" w:fill="FFFFFF"/>
        </w:rPr>
        <w:t>, incentiva a capacitação dos profissionais de saúde (Brasil, 2006a). O Ministério da Saúde us</w:t>
      </w:r>
      <w:r w:rsidR="00CE1E5E" w:rsidRPr="00F65103">
        <w:rPr>
          <w:rFonts w:ascii="Arial" w:hAnsi="Arial" w:cs="Arial"/>
          <w:color w:val="403D39"/>
          <w:sz w:val="24"/>
          <w:szCs w:val="24"/>
          <w:shd w:val="clear" w:color="auto" w:fill="FFFFFF"/>
        </w:rPr>
        <w:t>a</w:t>
      </w:r>
      <w:r w:rsidR="00DA3F43" w:rsidRPr="00F65103">
        <w:rPr>
          <w:rFonts w:ascii="Arial" w:hAnsi="Arial" w:cs="Arial"/>
          <w:color w:val="403D39"/>
          <w:sz w:val="24"/>
          <w:szCs w:val="24"/>
          <w:shd w:val="clear" w:color="auto" w:fill="FFFFFF"/>
        </w:rPr>
        <w:t xml:space="preserve"> de estratégias, através de plataformas como a Sistema Universidade Aberta do SUS (UNA-SUS), </w:t>
      </w:r>
      <w:r w:rsidR="00DA3F43" w:rsidRPr="00F65103">
        <w:rPr>
          <w:rFonts w:ascii="Arial" w:hAnsi="Arial" w:cs="Arial"/>
          <w:color w:val="403D39"/>
          <w:sz w:val="24"/>
          <w:szCs w:val="24"/>
          <w:shd w:val="clear" w:color="auto" w:fill="FFFFFF"/>
        </w:rPr>
        <w:t>o Programa Nacional de Telessaúde; o Programa de Educação Permanente pelo Trabalho para a Saúde; Cursos de Especialização e Mestrado Profissionalizante; entre outros.</w:t>
      </w:r>
      <w:r w:rsidR="00DA3F43" w:rsidRPr="00F65103">
        <w:rPr>
          <w:rFonts w:ascii="Arial" w:hAnsi="Arial" w:cs="Arial"/>
          <w:color w:val="403D39"/>
          <w:sz w:val="24"/>
          <w:szCs w:val="24"/>
          <w:shd w:val="clear" w:color="auto" w:fill="FFFFFF"/>
        </w:rPr>
        <w:t xml:space="preserve"> (</w:t>
      </w:r>
      <w:r w:rsidR="00DA3F43" w:rsidRPr="00F65103">
        <w:rPr>
          <w:rFonts w:ascii="Arial" w:hAnsi="Arial" w:cs="Arial"/>
          <w:color w:val="403D39"/>
          <w:sz w:val="24"/>
          <w:szCs w:val="24"/>
          <w:shd w:val="clear" w:color="auto" w:fill="FFFFFF"/>
        </w:rPr>
        <w:t>Simoni, 2010</w:t>
      </w:r>
      <w:r w:rsidR="00DA3F43" w:rsidRPr="00F65103">
        <w:rPr>
          <w:rFonts w:ascii="Arial" w:hAnsi="Arial" w:cs="Arial"/>
          <w:color w:val="403D39"/>
          <w:sz w:val="24"/>
          <w:szCs w:val="24"/>
          <w:shd w:val="clear" w:color="auto" w:fill="FFFFFF"/>
        </w:rPr>
        <w:t xml:space="preserve"> apud Santos, 2011)</w:t>
      </w:r>
    </w:p>
    <w:p w14:paraId="7CE4D8B2" w14:textId="3E8C5435" w:rsidR="00412275" w:rsidRPr="00F65103" w:rsidRDefault="00412275" w:rsidP="00F65103">
      <w:pPr>
        <w:pStyle w:val="Corpodetexto"/>
        <w:spacing w:line="360" w:lineRule="auto"/>
        <w:jc w:val="both"/>
        <w:rPr>
          <w:rStyle w:val="CorpodetextoChar"/>
          <w:rFonts w:ascii="Arial" w:hAnsi="Arial" w:cs="Arial"/>
        </w:rPr>
      </w:pPr>
      <w:r w:rsidRPr="00F65103">
        <w:rPr>
          <w:rStyle w:val="CorpodetextoChar"/>
          <w:rFonts w:ascii="Arial" w:hAnsi="Arial" w:cs="Arial"/>
        </w:rPr>
        <w:t xml:space="preserve">Sabe-se que no Brasil, está enraizado em sua cultura, a utilização de plantas medicinais, sendo assim, </w:t>
      </w:r>
      <w:r w:rsidR="004265FD" w:rsidRPr="00F65103">
        <w:rPr>
          <w:rStyle w:val="CorpodetextoChar"/>
          <w:rFonts w:ascii="Arial" w:hAnsi="Arial" w:cs="Arial"/>
        </w:rPr>
        <w:t>há</w:t>
      </w:r>
      <w:r w:rsidRPr="00F65103">
        <w:rPr>
          <w:rStyle w:val="CorpodetextoChar"/>
          <w:rFonts w:ascii="Arial" w:hAnsi="Arial" w:cs="Arial"/>
        </w:rPr>
        <w:t xml:space="preserve"> a preocupação de oferecer através dos profissionais de saúde, que detém esses conhecimentos</w:t>
      </w:r>
      <w:r w:rsidR="004265FD" w:rsidRPr="00F65103">
        <w:rPr>
          <w:rStyle w:val="CorpodetextoChar"/>
          <w:rFonts w:ascii="Arial" w:hAnsi="Arial" w:cs="Arial"/>
        </w:rPr>
        <w:t xml:space="preserve"> e ação no processo patológico</w:t>
      </w:r>
      <w:r w:rsidRPr="00F65103">
        <w:rPr>
          <w:rStyle w:val="CorpodetextoChar"/>
          <w:rFonts w:ascii="Arial" w:hAnsi="Arial" w:cs="Arial"/>
        </w:rPr>
        <w:t xml:space="preserve">, uma maior segurança para a utilização e compreensão deste fármaco, além de incentivar a busca por mais pesquisas que garantam a segurança na sua utilização, assim como discutido </w:t>
      </w:r>
      <w:r w:rsidRPr="00F65103">
        <w:rPr>
          <w:rStyle w:val="CorpodetextoChar"/>
          <w:rFonts w:ascii="Arial" w:hAnsi="Arial" w:cs="Arial"/>
        </w:rPr>
        <w:t xml:space="preserve">por Faustino et al., (2010) </w:t>
      </w:r>
    </w:p>
    <w:p w14:paraId="63876D36" w14:textId="3D83D113" w:rsidR="00412275" w:rsidRPr="006D470C" w:rsidRDefault="00412275" w:rsidP="006D470C">
      <w:pPr>
        <w:pStyle w:val="Corpodetexto"/>
        <w:ind w:left="2268"/>
        <w:jc w:val="both"/>
        <w:rPr>
          <w:rStyle w:val="CorpodetextoChar"/>
          <w:rFonts w:ascii="Arial" w:hAnsi="Arial" w:cs="Arial"/>
          <w:sz w:val="22"/>
          <w:szCs w:val="22"/>
        </w:rPr>
      </w:pPr>
      <w:r w:rsidRPr="006D470C">
        <w:rPr>
          <w:rStyle w:val="CorpodetextoChar"/>
          <w:rFonts w:ascii="Arial" w:hAnsi="Arial" w:cs="Arial"/>
          <w:sz w:val="22"/>
          <w:szCs w:val="22"/>
        </w:rPr>
        <w:t>“s</w:t>
      </w:r>
      <w:r w:rsidRPr="006D470C">
        <w:rPr>
          <w:rStyle w:val="CorpodetextoChar"/>
          <w:rFonts w:ascii="Arial" w:hAnsi="Arial" w:cs="Arial"/>
          <w:sz w:val="22"/>
          <w:szCs w:val="22"/>
        </w:rPr>
        <w:t>e, por um lado, há pacientes utilizando plantas medicinais, por outro, há médicos que possuem posições extremadas quanto aos fitoterápicos: há os que os rejeitam totalmente e há os que os aceitam incondicionalmente. O problema apresentado por estas duas posturas antagônicas é o fato de que um médico poderá, com a primeira postura, privar seus pacientes de um medicamento seguro e eficaz (caso haja um fitoterápico eficaz) ou possivelmente, na segunda postura, incorrer na prescrição de produtos com atividades questionáveis e não comprovadas (no caso de um fitoterápico ineficaz). Como as informações sobre o uso tradicional e/ou popular não atestam a segurança e a eficácia no uso das espécies, a comprovação das atividades terapêuticas desses produtos necessita de estudos clínicos controlados e randomizados, o que, em relação aos fitoterápicos, não ocorre com a mesma frequência que com os medicamentos sintéticos.</w:t>
      </w:r>
      <w:r w:rsidRPr="006D470C">
        <w:rPr>
          <w:rStyle w:val="CorpodetextoChar"/>
          <w:rFonts w:ascii="Arial" w:hAnsi="Arial" w:cs="Arial"/>
          <w:sz w:val="22"/>
          <w:szCs w:val="22"/>
        </w:rPr>
        <w:t>”</w:t>
      </w:r>
      <w:r w:rsidRPr="006D470C">
        <w:rPr>
          <w:rStyle w:val="CorpodetextoChar"/>
          <w:rFonts w:ascii="Arial" w:hAnsi="Arial" w:cs="Arial"/>
          <w:sz w:val="22"/>
          <w:szCs w:val="22"/>
        </w:rPr>
        <w:t xml:space="preserve"> </w:t>
      </w:r>
      <w:r w:rsidRPr="006D470C">
        <w:rPr>
          <w:rStyle w:val="CorpodetextoChar"/>
          <w:rFonts w:ascii="Arial" w:hAnsi="Arial" w:cs="Arial"/>
          <w:sz w:val="22"/>
          <w:szCs w:val="22"/>
        </w:rPr>
        <w:t xml:space="preserve"> </w:t>
      </w:r>
    </w:p>
    <w:p w14:paraId="6C874BBA" w14:textId="77777777" w:rsidR="00B40109" w:rsidRPr="00F65103" w:rsidRDefault="00B40109" w:rsidP="00F65103">
      <w:pPr>
        <w:pStyle w:val="Corpodetexto"/>
        <w:spacing w:line="360" w:lineRule="auto"/>
        <w:jc w:val="both"/>
        <w:rPr>
          <w:rStyle w:val="CorpodetextoChar"/>
          <w:rFonts w:ascii="Arial" w:hAnsi="Arial" w:cs="Arial"/>
        </w:rPr>
      </w:pPr>
    </w:p>
    <w:p w14:paraId="44813493" w14:textId="73491494" w:rsidR="00412275" w:rsidRPr="00F65103" w:rsidRDefault="00B40109" w:rsidP="00F65103">
      <w:pPr>
        <w:pStyle w:val="Corpodetexto"/>
        <w:spacing w:line="360" w:lineRule="auto"/>
        <w:jc w:val="both"/>
        <w:rPr>
          <w:rStyle w:val="CorpodetextoChar"/>
          <w:rFonts w:ascii="Arial" w:hAnsi="Arial" w:cs="Arial"/>
        </w:rPr>
      </w:pPr>
      <w:r w:rsidRPr="00F65103">
        <w:rPr>
          <w:rFonts w:ascii="Arial" w:hAnsi="Arial" w:cs="Arial"/>
        </w:rPr>
        <w:t>Um dos grandes desafios da pesquisa é compreender o motivo da pouca atualização deste método terapêutico, assim como foi a preocupação de MACEDO,( 2016) “</w:t>
      </w:r>
      <w:r w:rsidRPr="00F65103">
        <w:rPr>
          <w:rStyle w:val="CorpodetextoChar"/>
          <w:rFonts w:ascii="Arial" w:hAnsi="Arial" w:cs="Arial"/>
        </w:rPr>
        <w:t xml:space="preserve">A utilização de plantas medicinais e fitoterápicos é prevista pela PNPIC e pela PNPMF, no entanto, foi possível constatar que a prática no SUS ainda não foi consolidada, apesar do incentivo às terapias tradicionais pelo MS e outros órgãos nacionais (Ministério do Meio Ambiente, do Desenvolvimento Agrário, Ciência e Tecnologia, entre outros...), estes buscam desenvolver ações de Pesquisa, Desenvolvimento e Inovação, consonantes com Programa Nacional de Plantas Medicinais e Fitoterápicos (Portaria Nº 2.960 de 09 de dezembro de 2008). Para além dos desafios relacionados </w:t>
      </w:r>
      <w:r w:rsidRPr="00F65103">
        <w:rPr>
          <w:rStyle w:val="CorpodetextoChar"/>
          <w:rFonts w:ascii="Arial" w:hAnsi="Arial" w:cs="Arial"/>
        </w:rPr>
        <w:lastRenderedPageBreak/>
        <w:t>ao desenvolvimento econômico, tecnológico e social que fazem parte das políticas relacionadas com as plantas medicinais e fitoterápicos, temos os desafios para efetivação dessas políticas no SUS, principalmente na atenção básica.”</w:t>
      </w:r>
    </w:p>
    <w:p w14:paraId="0A49794D" w14:textId="619238C5" w:rsidR="00163D4B" w:rsidRPr="00F65103" w:rsidRDefault="00163D4B" w:rsidP="00F65103">
      <w:pPr>
        <w:pStyle w:val="Corpodetexto"/>
        <w:spacing w:line="360" w:lineRule="auto"/>
        <w:jc w:val="both"/>
        <w:rPr>
          <w:rFonts w:ascii="Arial" w:hAnsi="Arial" w:cs="Arial"/>
        </w:rPr>
      </w:pPr>
      <w:r w:rsidRPr="00F65103">
        <w:rPr>
          <w:rStyle w:val="CorpodetextoChar"/>
          <w:rFonts w:ascii="Arial" w:hAnsi="Arial" w:cs="Arial"/>
        </w:rPr>
        <w:t xml:space="preserve">As ações e serviços de atenção a saúde são ofertados em sua maioria na atenção básica, de acordo com o Ministério da Saúde, pelas possibilidades e estruturas na atenção básica do SUS. </w:t>
      </w:r>
      <w:r w:rsidRPr="00F65103">
        <w:rPr>
          <w:rFonts w:ascii="Arial" w:hAnsi="Arial" w:cs="Arial"/>
        </w:rPr>
        <w:t>(Fontenele et al., 2013</w:t>
      </w:r>
      <w:r w:rsidRPr="00F65103">
        <w:rPr>
          <w:rFonts w:ascii="Arial" w:hAnsi="Arial" w:cs="Arial"/>
        </w:rPr>
        <w:t xml:space="preserve"> apud Macedo, 2016)</w:t>
      </w:r>
    </w:p>
    <w:p w14:paraId="2F3A6D59" w14:textId="37AF50B0" w:rsidR="00163D4B" w:rsidRPr="00F65103" w:rsidRDefault="00163D4B" w:rsidP="00F65103">
      <w:pPr>
        <w:pStyle w:val="Corpodetexto"/>
        <w:spacing w:line="360" w:lineRule="auto"/>
        <w:jc w:val="both"/>
        <w:rPr>
          <w:rFonts w:ascii="Arial" w:hAnsi="Arial" w:cs="Arial"/>
        </w:rPr>
      </w:pPr>
      <w:r w:rsidRPr="00F65103">
        <w:rPr>
          <w:rFonts w:ascii="Arial" w:hAnsi="Arial" w:cs="Arial"/>
        </w:rPr>
        <w:t xml:space="preserve">Apenas os profissionais habilidades podem prescrever no Brasil, </w:t>
      </w:r>
      <w:r w:rsidR="008C5641" w:rsidRPr="00F65103">
        <w:rPr>
          <w:rFonts w:ascii="Arial" w:hAnsi="Arial" w:cs="Arial"/>
        </w:rPr>
        <w:t xml:space="preserve">são eles: médicos, </w:t>
      </w:r>
      <w:r w:rsidR="008C5641" w:rsidRPr="00F65103">
        <w:rPr>
          <w:rFonts w:ascii="Arial" w:hAnsi="Arial" w:cs="Arial"/>
        </w:rPr>
        <w:t>médicos veterinários na medicina veterinária e os cirurgiões dentistas para o uso odontológico, no entanto, enfermeiros, farmacêuticos e nutricionistas</w:t>
      </w:r>
      <w:r w:rsidR="008C5641" w:rsidRPr="00F65103">
        <w:rPr>
          <w:rFonts w:ascii="Arial" w:hAnsi="Arial" w:cs="Arial"/>
        </w:rPr>
        <w:t xml:space="preserve"> podem quando possuem legislação vigente. (Macedo, 2016)</w:t>
      </w:r>
    </w:p>
    <w:p w14:paraId="13BC3BD5" w14:textId="30EBE855" w:rsidR="006F19F1" w:rsidRPr="006D470C" w:rsidRDefault="008C5641" w:rsidP="006D470C">
      <w:pPr>
        <w:spacing w:line="240" w:lineRule="auto"/>
        <w:ind w:left="2268"/>
        <w:jc w:val="both"/>
        <w:rPr>
          <w:rFonts w:ascii="Arial" w:hAnsi="Arial" w:cs="Arial"/>
        </w:rPr>
      </w:pPr>
      <w:r w:rsidRPr="006D470C">
        <w:rPr>
          <w:rFonts w:ascii="Arial" w:hAnsi="Arial" w:cs="Arial"/>
        </w:rPr>
        <w:t>“</w:t>
      </w:r>
      <w:r w:rsidRPr="006D470C">
        <w:rPr>
          <w:rFonts w:ascii="Arial" w:hAnsi="Arial" w:cs="Arial"/>
        </w:rPr>
        <w:t>A enfermagem é outra profissão que pode prescrever dentro das normas do exercício profissional (Lei n.º 7.498/1986), com a revogação da resolução 272/2002 os enfermeiros podem prescrever desde que façam parte da equipe multiprofissional dos programas de saúde e dentro de protocolos pré- estabelecidos (Portaria 648/GM/2006 - Política Nacional de Atenção Básica).</w:t>
      </w:r>
      <w:r w:rsidRPr="006D470C">
        <w:rPr>
          <w:rFonts w:ascii="Arial" w:hAnsi="Arial" w:cs="Arial"/>
        </w:rPr>
        <w:t>” (Macedo, 2016)</w:t>
      </w:r>
    </w:p>
    <w:p w14:paraId="3505F114" w14:textId="77777777" w:rsidR="006F19F1" w:rsidRPr="00F65103" w:rsidRDefault="006F19F1" w:rsidP="00F65103">
      <w:pPr>
        <w:pStyle w:val="Corpodetexto"/>
        <w:spacing w:line="360" w:lineRule="auto"/>
        <w:jc w:val="both"/>
        <w:rPr>
          <w:rFonts w:ascii="Arial" w:hAnsi="Arial" w:cs="Arial"/>
        </w:rPr>
      </w:pPr>
    </w:p>
    <w:p w14:paraId="61949B1A" w14:textId="7C7E6DBC" w:rsidR="008C5641" w:rsidRPr="00F65103" w:rsidRDefault="008C5641" w:rsidP="00F65103">
      <w:pPr>
        <w:pStyle w:val="Corpodetexto"/>
        <w:spacing w:line="360" w:lineRule="auto"/>
        <w:jc w:val="both"/>
        <w:rPr>
          <w:rFonts w:ascii="Arial" w:hAnsi="Arial" w:cs="Arial"/>
          <w:shd w:val="clear" w:color="auto" w:fill="FFFFFF"/>
        </w:rPr>
      </w:pPr>
      <w:r w:rsidRPr="00F65103">
        <w:rPr>
          <w:rFonts w:ascii="Arial" w:hAnsi="Arial" w:cs="Arial"/>
        </w:rPr>
        <w:t>Cabe também ao enfermeiro a orientação em estratégias de educação em saúde para diminuição de índice de automedicação (</w:t>
      </w:r>
      <w:r w:rsidRPr="00F65103">
        <w:rPr>
          <w:rFonts w:ascii="Arial" w:hAnsi="Arial" w:cs="Arial"/>
          <w:shd w:val="clear" w:color="auto" w:fill="FFFFFF"/>
        </w:rPr>
        <w:t>M</w:t>
      </w:r>
      <w:r w:rsidRPr="00F65103">
        <w:rPr>
          <w:rFonts w:ascii="Arial" w:hAnsi="Arial" w:cs="Arial"/>
          <w:shd w:val="clear" w:color="auto" w:fill="FFFFFF"/>
        </w:rPr>
        <w:t>endiet et al., 2012)</w:t>
      </w:r>
    </w:p>
    <w:p w14:paraId="5F4F2CA9" w14:textId="77777777" w:rsidR="008C5641" w:rsidRPr="00F65103" w:rsidRDefault="008C5641" w:rsidP="00F65103">
      <w:pPr>
        <w:pStyle w:val="Corpodetexto"/>
        <w:spacing w:line="360" w:lineRule="auto"/>
        <w:jc w:val="both"/>
        <w:rPr>
          <w:rFonts w:ascii="Arial" w:hAnsi="Arial" w:cs="Arial"/>
        </w:rPr>
      </w:pPr>
    </w:p>
    <w:p w14:paraId="408EB3D0" w14:textId="6D7C9FBA" w:rsidR="00932E77" w:rsidRPr="006D470C" w:rsidRDefault="00FB1A06" w:rsidP="006D470C">
      <w:pPr>
        <w:spacing w:line="240" w:lineRule="auto"/>
        <w:ind w:left="2268"/>
        <w:jc w:val="both"/>
        <w:rPr>
          <w:rFonts w:ascii="Arial" w:hAnsi="Arial" w:cs="Arial"/>
        </w:rPr>
      </w:pPr>
      <w:r w:rsidRPr="006D470C">
        <w:rPr>
          <w:rFonts w:ascii="Arial" w:hAnsi="Arial" w:cs="Arial"/>
        </w:rPr>
        <w:t>“</w:t>
      </w:r>
      <w:r w:rsidRPr="006D470C">
        <w:rPr>
          <w:rFonts w:ascii="Arial" w:hAnsi="Arial" w:cs="Arial"/>
        </w:rPr>
        <w:t>Citando Merhy &amp; Feuerwerker (2009): “O cuidado, e não a clínica, é a alma dos serviços de saúde e a estratégia radical para a defesa da vida”. Entendemos que a fitoterapia pode e deve ultrapassar a condição de apenas um instrumento a mais a implementar a atividade clínica, ampliando-a no sentido de uma “boa clínica”, uma clínica ampliada (CAMPOS, 2003), para vir a ser uma ferramenta de valorização das tecnologias leves, da dimensão cuidadora, da potencialização do cuidado como um todo. Um longo caminho precisa ser trilhado nessa direção, mas o empoderamento do usuário pode ser um aliado.</w:t>
      </w:r>
      <w:r w:rsidRPr="006D470C">
        <w:rPr>
          <w:rFonts w:ascii="Arial" w:hAnsi="Arial" w:cs="Arial"/>
        </w:rPr>
        <w:t>” (Brasil, 2012)</w:t>
      </w:r>
    </w:p>
    <w:p w14:paraId="3B6E766E" w14:textId="77777777" w:rsidR="005C5B2E" w:rsidRPr="00F65103" w:rsidRDefault="005C5B2E" w:rsidP="00F65103">
      <w:pPr>
        <w:pStyle w:val="Corpodetexto"/>
        <w:spacing w:before="120" w:after="120" w:line="360" w:lineRule="auto"/>
        <w:jc w:val="both"/>
        <w:rPr>
          <w:rFonts w:ascii="Arial" w:hAnsi="Arial" w:cs="Arial"/>
        </w:rPr>
      </w:pPr>
    </w:p>
    <w:p w14:paraId="5E16A335" w14:textId="2003E270" w:rsidR="002D5117" w:rsidRPr="00F65103" w:rsidRDefault="002D5117" w:rsidP="00F65103">
      <w:pPr>
        <w:pStyle w:val="Corpodetexto"/>
        <w:spacing w:before="120" w:after="120" w:line="360" w:lineRule="auto"/>
        <w:jc w:val="both"/>
        <w:rPr>
          <w:rFonts w:ascii="Arial" w:hAnsi="Arial" w:cs="Arial"/>
        </w:rPr>
      </w:pPr>
    </w:p>
    <w:p w14:paraId="66B8E419" w14:textId="258020AA" w:rsidR="00750D0E" w:rsidRDefault="00750D0E" w:rsidP="00F65103">
      <w:pPr>
        <w:pStyle w:val="Ttulos1nvel"/>
        <w:numPr>
          <w:ilvl w:val="0"/>
          <w:numId w:val="0"/>
        </w:numPr>
        <w:rPr>
          <w:rFonts w:ascii="Arial" w:hAnsi="Arial" w:cs="Arial"/>
          <w:b w:val="0"/>
          <w:bCs w:val="0"/>
        </w:rPr>
      </w:pPr>
    </w:p>
    <w:p w14:paraId="704EC0C4" w14:textId="77777777" w:rsidR="006D470C" w:rsidRDefault="006D470C" w:rsidP="00F65103">
      <w:pPr>
        <w:pStyle w:val="Ttulos1nvel"/>
        <w:numPr>
          <w:ilvl w:val="0"/>
          <w:numId w:val="0"/>
        </w:numPr>
        <w:rPr>
          <w:rFonts w:ascii="Arial" w:hAnsi="Arial" w:cs="Arial"/>
          <w:b w:val="0"/>
          <w:bCs w:val="0"/>
        </w:rPr>
      </w:pPr>
    </w:p>
    <w:p w14:paraId="54695387" w14:textId="77777777" w:rsidR="006D470C" w:rsidRDefault="006D470C" w:rsidP="00F65103">
      <w:pPr>
        <w:pStyle w:val="Ttulos1nvel"/>
        <w:numPr>
          <w:ilvl w:val="0"/>
          <w:numId w:val="0"/>
        </w:numPr>
        <w:rPr>
          <w:rFonts w:ascii="Arial" w:hAnsi="Arial" w:cs="Arial"/>
          <w:b w:val="0"/>
          <w:bCs w:val="0"/>
        </w:rPr>
      </w:pPr>
    </w:p>
    <w:p w14:paraId="53C84E6C" w14:textId="77777777" w:rsidR="006D470C" w:rsidRDefault="006D470C" w:rsidP="00F65103">
      <w:pPr>
        <w:pStyle w:val="Ttulos1nvel"/>
        <w:numPr>
          <w:ilvl w:val="0"/>
          <w:numId w:val="0"/>
        </w:numPr>
        <w:rPr>
          <w:rFonts w:ascii="Arial" w:hAnsi="Arial" w:cs="Arial"/>
          <w:b w:val="0"/>
          <w:bCs w:val="0"/>
        </w:rPr>
      </w:pPr>
    </w:p>
    <w:p w14:paraId="1FB90E7B" w14:textId="77777777" w:rsidR="006D470C" w:rsidRPr="00F65103" w:rsidRDefault="006D470C" w:rsidP="00F65103">
      <w:pPr>
        <w:pStyle w:val="Ttulos1nvel"/>
        <w:numPr>
          <w:ilvl w:val="0"/>
          <w:numId w:val="0"/>
        </w:numPr>
        <w:rPr>
          <w:rFonts w:ascii="Arial" w:hAnsi="Arial" w:cs="Arial"/>
          <w:b w:val="0"/>
          <w:bCs w:val="0"/>
        </w:rPr>
      </w:pPr>
    </w:p>
    <w:p w14:paraId="2C4047E4" w14:textId="77777777" w:rsidR="003F756D" w:rsidRPr="00F65103" w:rsidRDefault="003F756D" w:rsidP="00F65103">
      <w:pPr>
        <w:pStyle w:val="Corpodetexto"/>
        <w:spacing w:before="120" w:after="120" w:line="360" w:lineRule="auto"/>
        <w:jc w:val="both"/>
        <w:rPr>
          <w:rFonts w:ascii="Arial" w:hAnsi="Arial" w:cs="Arial"/>
          <w:b/>
        </w:rPr>
      </w:pPr>
      <w:r w:rsidRPr="00F65103">
        <w:rPr>
          <w:rFonts w:ascii="Arial" w:hAnsi="Arial" w:cs="Arial"/>
          <w:b/>
        </w:rPr>
        <w:lastRenderedPageBreak/>
        <w:t>CONCLUSÃO</w:t>
      </w:r>
    </w:p>
    <w:p w14:paraId="3912BE49" w14:textId="77777777" w:rsidR="003F756D" w:rsidRPr="00F65103" w:rsidRDefault="003F756D" w:rsidP="00F65103">
      <w:pPr>
        <w:pStyle w:val="Corpodetexto"/>
        <w:spacing w:before="120" w:after="120" w:line="360" w:lineRule="auto"/>
        <w:jc w:val="both"/>
        <w:rPr>
          <w:rFonts w:ascii="Arial" w:hAnsi="Arial" w:cs="Arial"/>
          <w:b/>
        </w:rPr>
      </w:pPr>
    </w:p>
    <w:p w14:paraId="1F1AC2CD" w14:textId="3F9B6692" w:rsidR="003F756D" w:rsidRPr="00F65103" w:rsidRDefault="003F756D" w:rsidP="00F65103">
      <w:pPr>
        <w:tabs>
          <w:tab w:val="left" w:pos="3720"/>
        </w:tabs>
        <w:spacing w:line="360" w:lineRule="auto"/>
        <w:jc w:val="both"/>
        <w:rPr>
          <w:rFonts w:ascii="Arial" w:hAnsi="Arial" w:cs="Arial"/>
          <w:sz w:val="24"/>
          <w:szCs w:val="24"/>
        </w:rPr>
      </w:pPr>
      <w:r w:rsidRPr="00F65103">
        <w:rPr>
          <w:rFonts w:ascii="Arial" w:hAnsi="Arial" w:cs="Arial"/>
          <w:sz w:val="24"/>
          <w:szCs w:val="24"/>
        </w:rPr>
        <w:t>A realização segura desse tratamento exige conhecimentos prévios, com e</w:t>
      </w:r>
      <w:r w:rsidRPr="00F65103">
        <w:rPr>
          <w:rFonts w:ascii="Arial" w:hAnsi="Arial" w:cs="Arial"/>
          <w:sz w:val="24"/>
          <w:szCs w:val="24"/>
        </w:rPr>
        <w:t>specializações</w:t>
      </w:r>
      <w:r w:rsidRPr="00F65103">
        <w:rPr>
          <w:rFonts w:ascii="Arial" w:hAnsi="Arial" w:cs="Arial"/>
          <w:sz w:val="24"/>
          <w:szCs w:val="24"/>
        </w:rPr>
        <w:t xml:space="preserve"> para utilização adequada que possam favorecer a terapêutica, </w:t>
      </w:r>
      <w:r w:rsidRPr="00F65103">
        <w:rPr>
          <w:rFonts w:ascii="Arial" w:hAnsi="Arial" w:cs="Arial"/>
          <w:sz w:val="24"/>
          <w:szCs w:val="24"/>
        </w:rPr>
        <w:t>diminuindo o índice de</w:t>
      </w:r>
      <w:r w:rsidRPr="00F65103">
        <w:rPr>
          <w:rFonts w:ascii="Arial" w:hAnsi="Arial" w:cs="Arial"/>
          <w:sz w:val="24"/>
          <w:szCs w:val="24"/>
        </w:rPr>
        <w:t xml:space="preserve"> perdas ou risco de intoxicações. A forma de cultivo, o preparo e atualização devem ser orientados para o correto efeito da terapêutica. </w:t>
      </w:r>
      <w:r w:rsidRPr="00F65103">
        <w:rPr>
          <w:rFonts w:ascii="Arial" w:hAnsi="Arial" w:cs="Arial"/>
          <w:sz w:val="24"/>
          <w:szCs w:val="24"/>
        </w:rPr>
        <w:br/>
      </w:r>
      <w:bookmarkStart w:id="1" w:name="_Hlk68694681"/>
      <w:r w:rsidRPr="00F65103">
        <w:rPr>
          <w:rFonts w:ascii="Arial" w:hAnsi="Arial" w:cs="Arial"/>
          <w:sz w:val="24"/>
          <w:szCs w:val="24"/>
        </w:rPr>
        <w:t>Valorizar a história e os estudos sobre as plantas medicinais e fitoterápicos é um dos caminhos necessários para a valorização do nosso bioma e biodiversidade vegetal, nossa cultura indígena intrínseca e tão desvalorizada, e para o reconhecimento dessa terapêutica, podendo influenciar nos métodos de tratamento e cura de enfermidade. Para que se torne mais intima com o cidadão e com os profissionais de saúde. Sistematizar o conhecimento e formar profissionais capazes de prescrever, instigando a busca de aperfeiçoamento na área é uma forma de fazer essa prática avançar.</w:t>
      </w:r>
    </w:p>
    <w:bookmarkEnd w:id="1"/>
    <w:p w14:paraId="60AFE280" w14:textId="4DA563E1" w:rsidR="003F756D" w:rsidRDefault="003F756D" w:rsidP="00F65103">
      <w:pPr>
        <w:tabs>
          <w:tab w:val="left" w:pos="3720"/>
        </w:tabs>
        <w:spacing w:line="360" w:lineRule="auto"/>
        <w:jc w:val="both"/>
        <w:rPr>
          <w:rFonts w:ascii="Arial" w:hAnsi="Arial" w:cs="Arial"/>
          <w:sz w:val="24"/>
          <w:szCs w:val="24"/>
        </w:rPr>
      </w:pPr>
      <w:r w:rsidRPr="00F65103">
        <w:rPr>
          <w:rFonts w:ascii="Arial" w:hAnsi="Arial" w:cs="Arial"/>
          <w:sz w:val="24"/>
          <w:szCs w:val="24"/>
        </w:rPr>
        <w:t>É um processo de construção</w:t>
      </w:r>
      <w:r w:rsidRPr="00F65103">
        <w:rPr>
          <w:rFonts w:ascii="Arial" w:hAnsi="Arial" w:cs="Arial"/>
          <w:sz w:val="24"/>
          <w:szCs w:val="24"/>
        </w:rPr>
        <w:t>, que deixa claro a necessidade de pesquisas e estudos para maior compreensão da farmacologia.  Há também a necessidade de mudança do modelo curativo</w:t>
      </w:r>
      <w:bookmarkStart w:id="2" w:name="_Hlk68694703"/>
      <w:r w:rsidRPr="00F65103">
        <w:rPr>
          <w:rFonts w:ascii="Arial" w:hAnsi="Arial" w:cs="Arial"/>
          <w:sz w:val="24"/>
          <w:szCs w:val="24"/>
        </w:rPr>
        <w:t>, que visa a atenção para certas doenças e riscos, deixando a assistência pouco preventiva e sem promoção de educação e autonomia ao usuário</w:t>
      </w:r>
      <w:bookmarkEnd w:id="2"/>
      <w:r w:rsidR="00F65103" w:rsidRPr="00F65103">
        <w:rPr>
          <w:rFonts w:ascii="Arial" w:hAnsi="Arial" w:cs="Arial"/>
          <w:sz w:val="24"/>
          <w:szCs w:val="24"/>
        </w:rPr>
        <w:t xml:space="preserve">. Deve-se incentivar a busca da facilitação da população as plantas medicinais e fitoterápicos, seguindo as políticas e programas implantados.  </w:t>
      </w:r>
    </w:p>
    <w:p w14:paraId="1251BD8E" w14:textId="77777777" w:rsidR="006D470C" w:rsidRDefault="006D470C" w:rsidP="00F65103">
      <w:pPr>
        <w:tabs>
          <w:tab w:val="left" w:pos="3720"/>
        </w:tabs>
        <w:spacing w:line="360" w:lineRule="auto"/>
        <w:jc w:val="both"/>
        <w:rPr>
          <w:rFonts w:ascii="Arial" w:hAnsi="Arial" w:cs="Arial"/>
          <w:sz w:val="24"/>
          <w:szCs w:val="24"/>
        </w:rPr>
      </w:pPr>
    </w:p>
    <w:p w14:paraId="40F51940" w14:textId="77777777" w:rsidR="006D470C" w:rsidRDefault="006D470C" w:rsidP="00F65103">
      <w:pPr>
        <w:tabs>
          <w:tab w:val="left" w:pos="3720"/>
        </w:tabs>
        <w:spacing w:line="360" w:lineRule="auto"/>
        <w:jc w:val="both"/>
        <w:rPr>
          <w:rFonts w:ascii="Arial" w:hAnsi="Arial" w:cs="Arial"/>
          <w:sz w:val="24"/>
          <w:szCs w:val="24"/>
        </w:rPr>
      </w:pPr>
    </w:p>
    <w:p w14:paraId="60FA1C80" w14:textId="77777777" w:rsidR="006D470C" w:rsidRDefault="006D470C" w:rsidP="00F65103">
      <w:pPr>
        <w:tabs>
          <w:tab w:val="left" w:pos="3720"/>
        </w:tabs>
        <w:spacing w:line="360" w:lineRule="auto"/>
        <w:jc w:val="both"/>
        <w:rPr>
          <w:rFonts w:ascii="Arial" w:hAnsi="Arial" w:cs="Arial"/>
          <w:sz w:val="24"/>
          <w:szCs w:val="24"/>
        </w:rPr>
      </w:pPr>
    </w:p>
    <w:p w14:paraId="69EF71A0" w14:textId="77777777" w:rsidR="006D470C" w:rsidRDefault="006D470C" w:rsidP="00F65103">
      <w:pPr>
        <w:tabs>
          <w:tab w:val="left" w:pos="3720"/>
        </w:tabs>
        <w:spacing w:line="360" w:lineRule="auto"/>
        <w:jc w:val="both"/>
        <w:rPr>
          <w:rFonts w:ascii="Arial" w:hAnsi="Arial" w:cs="Arial"/>
          <w:sz w:val="24"/>
          <w:szCs w:val="24"/>
        </w:rPr>
      </w:pPr>
    </w:p>
    <w:p w14:paraId="31B8B0BF" w14:textId="77777777" w:rsidR="006D470C" w:rsidRDefault="006D470C" w:rsidP="00F65103">
      <w:pPr>
        <w:tabs>
          <w:tab w:val="left" w:pos="3720"/>
        </w:tabs>
        <w:spacing w:line="360" w:lineRule="auto"/>
        <w:jc w:val="both"/>
        <w:rPr>
          <w:rFonts w:ascii="Arial" w:hAnsi="Arial" w:cs="Arial"/>
          <w:sz w:val="24"/>
          <w:szCs w:val="24"/>
        </w:rPr>
      </w:pPr>
    </w:p>
    <w:p w14:paraId="55C0DFB9" w14:textId="77777777" w:rsidR="006D470C" w:rsidRDefault="006D470C" w:rsidP="00F65103">
      <w:pPr>
        <w:tabs>
          <w:tab w:val="left" w:pos="3720"/>
        </w:tabs>
        <w:spacing w:line="360" w:lineRule="auto"/>
        <w:jc w:val="both"/>
        <w:rPr>
          <w:rFonts w:ascii="Arial" w:hAnsi="Arial" w:cs="Arial"/>
          <w:sz w:val="24"/>
          <w:szCs w:val="24"/>
        </w:rPr>
      </w:pPr>
    </w:p>
    <w:p w14:paraId="1A93064F" w14:textId="77777777" w:rsidR="006D470C" w:rsidRPr="00F65103" w:rsidRDefault="006D470C" w:rsidP="00F65103">
      <w:pPr>
        <w:tabs>
          <w:tab w:val="left" w:pos="3720"/>
        </w:tabs>
        <w:spacing w:line="360" w:lineRule="auto"/>
        <w:jc w:val="both"/>
        <w:rPr>
          <w:rFonts w:ascii="Arial" w:hAnsi="Arial" w:cs="Arial"/>
          <w:sz w:val="24"/>
          <w:szCs w:val="24"/>
        </w:rPr>
      </w:pPr>
    </w:p>
    <w:p w14:paraId="554A5AA7" w14:textId="77777777" w:rsidR="00A1348A" w:rsidRPr="00F65103" w:rsidRDefault="00A1348A" w:rsidP="00F65103">
      <w:pPr>
        <w:spacing w:line="360" w:lineRule="auto"/>
        <w:rPr>
          <w:rFonts w:ascii="Arial" w:hAnsi="Arial" w:cs="Arial"/>
          <w:sz w:val="24"/>
          <w:szCs w:val="24"/>
        </w:rPr>
      </w:pPr>
    </w:p>
    <w:p w14:paraId="17F2A28A" w14:textId="77777777" w:rsidR="00A1348A" w:rsidRDefault="00A1348A" w:rsidP="00F65103">
      <w:pPr>
        <w:spacing w:line="360" w:lineRule="auto"/>
        <w:rPr>
          <w:rFonts w:ascii="Arial" w:hAnsi="Arial" w:cs="Arial"/>
          <w:sz w:val="24"/>
          <w:szCs w:val="24"/>
        </w:rPr>
      </w:pPr>
    </w:p>
    <w:p w14:paraId="7A012BE5" w14:textId="77777777" w:rsidR="006D470C" w:rsidRPr="00F65103" w:rsidRDefault="006D470C" w:rsidP="00F65103">
      <w:pPr>
        <w:spacing w:line="360" w:lineRule="auto"/>
        <w:rPr>
          <w:rFonts w:ascii="Arial" w:hAnsi="Arial" w:cs="Arial"/>
          <w:sz w:val="24"/>
          <w:szCs w:val="24"/>
        </w:rPr>
      </w:pPr>
    </w:p>
    <w:p w14:paraId="6D8C5807" w14:textId="77777777" w:rsidR="00F65103" w:rsidRPr="00F65103" w:rsidRDefault="00F65103" w:rsidP="006D470C">
      <w:pPr>
        <w:pStyle w:val="Corpodetexto"/>
        <w:spacing w:before="120" w:after="120" w:line="360" w:lineRule="auto"/>
        <w:jc w:val="both"/>
        <w:rPr>
          <w:rFonts w:ascii="Arial" w:hAnsi="Arial" w:cs="Arial"/>
          <w:b/>
        </w:rPr>
      </w:pPr>
      <w:r w:rsidRPr="00F65103">
        <w:rPr>
          <w:rFonts w:ascii="Arial" w:hAnsi="Arial" w:cs="Arial"/>
          <w:b/>
        </w:rPr>
        <w:lastRenderedPageBreak/>
        <w:t>REFERÊNCIAS</w:t>
      </w:r>
    </w:p>
    <w:p w14:paraId="3C19EB45" w14:textId="77777777" w:rsidR="00F65103" w:rsidRPr="00F65103" w:rsidRDefault="00F65103" w:rsidP="00F65103">
      <w:pPr>
        <w:pStyle w:val="Corpodetexto"/>
        <w:spacing w:line="360" w:lineRule="auto"/>
        <w:rPr>
          <w:rFonts w:ascii="Arial" w:hAnsi="Arial" w:cs="Arial"/>
          <w:color w:val="000000"/>
          <w:lang w:bidi="ar-SA"/>
        </w:rPr>
      </w:pPr>
      <w:r w:rsidRPr="00F65103">
        <w:rPr>
          <w:rFonts w:ascii="Arial" w:hAnsi="Arial" w:cs="Arial"/>
          <w:color w:val="000000"/>
        </w:rPr>
        <w:t>BELEZA, J.A.M.B.; Plantas medicinais e fitoterápicos na atenção primária à saúde: contribuição para profissionais prescritores. – Rio de Janeiro, 2016. Biblioteca de Medicamentos e Fitomedicamentos/ Farmanguinhos / FIOCRUZ - RJ CDD 581.634. Disponível em:</w:t>
      </w:r>
      <w:r w:rsidRPr="00F65103">
        <w:rPr>
          <w:rFonts w:ascii="Arial" w:hAnsi="Arial" w:cs="Arial"/>
        </w:rPr>
        <w:t xml:space="preserve"> </w:t>
      </w:r>
      <w:hyperlink r:id="rId5" w:history="1">
        <w:r w:rsidRPr="00F65103">
          <w:rPr>
            <w:rStyle w:val="Hyperlink"/>
            <w:rFonts w:ascii="Arial" w:hAnsi="Arial" w:cs="Arial"/>
          </w:rPr>
          <w:t>https://www.arca.fiocruz.br/bitstream/handle/icict/17719/12.pdf?sequence=2</w:t>
        </w:r>
      </w:hyperlink>
      <w:r w:rsidRPr="00F65103">
        <w:rPr>
          <w:rFonts w:ascii="Arial" w:hAnsi="Arial" w:cs="Arial"/>
          <w:color w:val="000000"/>
        </w:rPr>
        <w:t xml:space="preserve"> Acesso em: 15 de agosto de 2022</w:t>
      </w:r>
    </w:p>
    <w:p w14:paraId="4963911B" w14:textId="77777777" w:rsidR="00F65103" w:rsidRPr="00F65103" w:rsidRDefault="00F65103" w:rsidP="00F65103">
      <w:pPr>
        <w:pStyle w:val="Corpodetexto"/>
        <w:spacing w:line="360" w:lineRule="auto"/>
        <w:rPr>
          <w:rFonts w:ascii="Arial" w:hAnsi="Arial" w:cs="Arial"/>
          <w:color w:val="000000"/>
          <w:shd w:val="clear" w:color="auto" w:fill="FFFFFF"/>
        </w:rPr>
      </w:pPr>
    </w:p>
    <w:p w14:paraId="0BC286E3" w14:textId="77777777" w:rsidR="00F65103" w:rsidRPr="00F65103" w:rsidRDefault="00F65103" w:rsidP="00F65103">
      <w:pPr>
        <w:pStyle w:val="Corpodetexto"/>
        <w:spacing w:line="360" w:lineRule="auto"/>
        <w:rPr>
          <w:rFonts w:ascii="Arial" w:hAnsi="Arial" w:cs="Arial"/>
          <w:b/>
          <w:bCs/>
          <w:caps/>
          <w:color w:val="000000"/>
          <w:kern w:val="36"/>
          <w:lang w:bidi="ar-SA"/>
        </w:rPr>
      </w:pPr>
      <w:r w:rsidRPr="00F65103">
        <w:rPr>
          <w:rFonts w:ascii="Arial" w:hAnsi="Arial" w:cs="Arial"/>
          <w:color w:val="000000"/>
          <w:shd w:val="clear" w:color="auto" w:fill="FFFFFF"/>
        </w:rPr>
        <w:t xml:space="preserve">BRASIL. </w:t>
      </w:r>
      <w:r w:rsidRPr="00F65103">
        <w:rPr>
          <w:rFonts w:ascii="Arial" w:hAnsi="Arial" w:cs="Arial"/>
          <w:color w:val="000000"/>
        </w:rPr>
        <w:t xml:space="preserve">Ministério da Saúde. Aprova a Política Nacional de Práticas Integrativas e Complementares (PNPIC) no Sistema Único de Saúde. </w:t>
      </w:r>
      <w:r w:rsidRPr="00F65103">
        <w:rPr>
          <w:rFonts w:ascii="Arial" w:hAnsi="Arial" w:cs="Arial"/>
          <w:b/>
          <w:bCs/>
          <w:caps/>
          <w:color w:val="000000"/>
          <w:kern w:val="36"/>
        </w:rPr>
        <w:t>PORTARIA Nº 971, DE 03 DE MAIO DE 2006</w:t>
      </w:r>
    </w:p>
    <w:p w14:paraId="40BD7048" w14:textId="77777777" w:rsidR="00F65103" w:rsidRPr="00F65103" w:rsidRDefault="00F65103" w:rsidP="00F65103">
      <w:pPr>
        <w:pStyle w:val="Corpodetexto"/>
        <w:spacing w:line="360" w:lineRule="auto"/>
        <w:rPr>
          <w:rFonts w:ascii="Arial" w:hAnsi="Arial" w:cs="Arial"/>
          <w:color w:val="000000"/>
          <w:shd w:val="clear" w:color="auto" w:fill="FFFFFF"/>
        </w:rPr>
      </w:pPr>
    </w:p>
    <w:p w14:paraId="3E894E60" w14:textId="77777777" w:rsidR="00F65103" w:rsidRPr="00F65103" w:rsidRDefault="00F65103" w:rsidP="00F65103">
      <w:pPr>
        <w:pStyle w:val="Corpodetexto"/>
        <w:spacing w:line="360" w:lineRule="auto"/>
        <w:rPr>
          <w:rFonts w:ascii="Arial" w:hAnsi="Arial" w:cs="Arial"/>
          <w:lang w:bidi="ar-SA"/>
        </w:rPr>
      </w:pPr>
      <w:r w:rsidRPr="00F65103">
        <w:rPr>
          <w:rFonts w:ascii="Arial" w:hAnsi="Arial" w:cs="Arial"/>
          <w:color w:val="000000"/>
          <w:shd w:val="clear" w:color="auto" w:fill="FFFFFF"/>
        </w:rPr>
        <w:t>BRASIL. Ministério da Saúde. Programa Nacional de Plantas Medicinais e Fitoterápicos. Brasília: MS; 2009.</w:t>
      </w:r>
    </w:p>
    <w:p w14:paraId="34909902" w14:textId="77777777" w:rsidR="00F65103" w:rsidRPr="00F65103" w:rsidRDefault="00F65103" w:rsidP="00F65103">
      <w:pPr>
        <w:pStyle w:val="Corpodetexto"/>
        <w:spacing w:line="360" w:lineRule="auto"/>
        <w:rPr>
          <w:rFonts w:ascii="Arial" w:hAnsi="Arial" w:cs="Arial"/>
          <w:color w:val="000000"/>
        </w:rPr>
      </w:pPr>
    </w:p>
    <w:p w14:paraId="2A4ABD4A" w14:textId="77777777" w:rsidR="00F65103" w:rsidRPr="00F65103" w:rsidRDefault="00F65103" w:rsidP="00F65103">
      <w:pPr>
        <w:pStyle w:val="Corpodetexto"/>
        <w:spacing w:line="360" w:lineRule="auto"/>
        <w:rPr>
          <w:rFonts w:ascii="Arial" w:hAnsi="Arial" w:cs="Arial"/>
          <w:color w:val="000000"/>
          <w:lang w:bidi="ar-SA"/>
        </w:rPr>
      </w:pPr>
      <w:r w:rsidRPr="00F65103">
        <w:rPr>
          <w:rFonts w:ascii="Arial" w:hAnsi="Arial" w:cs="Arial"/>
          <w:color w:val="000000"/>
        </w:rPr>
        <w:t xml:space="preserve">BRUNING, M.C.R.; MOSEGUI, G.B.G.; VIANNA, C.M.M. A utilização da fitoterapia e de plantas medicinais em unidades básicas de saúde nos municípios de Cascavel e Foz do Iguaçu – Paraná: a visão dos profissionais de saúde. Cascavel PR, Brasil. Ciência &amp; Saúde Coletiva, 17(10):2675-2685, 2012. Disponível em: </w:t>
      </w:r>
      <w:hyperlink r:id="rId6" w:history="1">
        <w:r w:rsidRPr="00F65103">
          <w:rPr>
            <w:rStyle w:val="Hyperlink"/>
            <w:rFonts w:ascii="Arial" w:hAnsi="Arial" w:cs="Arial"/>
          </w:rPr>
          <w:t>https://www.scielo.br/j/csc/a/z6RsN7j4bRKfM8Lq8tQNX4N/?lang=pt#</w:t>
        </w:r>
      </w:hyperlink>
      <w:r w:rsidRPr="00F65103">
        <w:rPr>
          <w:rFonts w:ascii="Arial" w:hAnsi="Arial" w:cs="Arial"/>
          <w:color w:val="000000"/>
        </w:rPr>
        <w:t xml:space="preserve">  Acesso em: 15 de agosto de 2022</w:t>
      </w:r>
    </w:p>
    <w:p w14:paraId="104C9860" w14:textId="77777777" w:rsidR="00F65103" w:rsidRPr="00F65103" w:rsidRDefault="00F65103" w:rsidP="00F65103">
      <w:pPr>
        <w:pStyle w:val="Corpodetexto"/>
        <w:spacing w:line="360" w:lineRule="auto"/>
        <w:rPr>
          <w:rFonts w:ascii="Arial" w:hAnsi="Arial" w:cs="Arial"/>
          <w:color w:val="000000"/>
        </w:rPr>
      </w:pPr>
    </w:p>
    <w:p w14:paraId="657E6234" w14:textId="77777777" w:rsidR="00F65103" w:rsidRPr="00F65103" w:rsidRDefault="00F65103" w:rsidP="00F65103">
      <w:pPr>
        <w:pStyle w:val="Corpodetexto"/>
        <w:spacing w:line="360" w:lineRule="auto"/>
        <w:rPr>
          <w:rFonts w:ascii="Arial" w:hAnsi="Arial" w:cs="Arial"/>
          <w:color w:val="000000"/>
          <w:lang w:bidi="ar-SA"/>
        </w:rPr>
      </w:pPr>
      <w:r w:rsidRPr="00F65103">
        <w:rPr>
          <w:rFonts w:ascii="Arial" w:hAnsi="Arial" w:cs="Arial"/>
          <w:color w:val="000000"/>
        </w:rPr>
        <w:t>FAUSTINO, T.T.; ALMEIDA, R.B; ANDREATINI, R. Plantas medicinais no tratamento do transtorno de ansiedade generalizada: uma revisão dos estudos clínicos controlados. Curitiba, PR, Brasil. Rev. Brasileira de Psiquiatria 2010, vol 32, nº 4, dez 2010.</w:t>
      </w:r>
    </w:p>
    <w:p w14:paraId="3C8A6219" w14:textId="77777777" w:rsidR="00F65103" w:rsidRPr="00F65103" w:rsidRDefault="00F65103" w:rsidP="00F65103">
      <w:pPr>
        <w:pStyle w:val="Corpodetexto"/>
        <w:spacing w:line="360" w:lineRule="auto"/>
        <w:rPr>
          <w:rFonts w:ascii="Arial" w:hAnsi="Arial" w:cs="Arial"/>
          <w:color w:val="000000"/>
        </w:rPr>
      </w:pPr>
    </w:p>
    <w:p w14:paraId="23E22091" w14:textId="77777777" w:rsidR="00F65103" w:rsidRPr="00F65103" w:rsidRDefault="00F65103" w:rsidP="00F65103">
      <w:pPr>
        <w:pStyle w:val="Corpodetexto"/>
        <w:spacing w:line="360" w:lineRule="auto"/>
        <w:rPr>
          <w:rFonts w:ascii="Arial" w:hAnsi="Arial" w:cs="Arial"/>
          <w:color w:val="000000"/>
          <w:lang w:bidi="ar-SA"/>
        </w:rPr>
      </w:pPr>
      <w:r w:rsidRPr="00F65103">
        <w:rPr>
          <w:rFonts w:ascii="Arial" w:hAnsi="Arial" w:cs="Arial"/>
          <w:color w:val="000000"/>
        </w:rPr>
        <w:t xml:space="preserve">FILHO, V.C.; ZANCHETT, C.C.C. Fitoterapia avançada: uma abordagem química,   </w:t>
      </w:r>
    </w:p>
    <w:p w14:paraId="35081918" w14:textId="77777777" w:rsidR="00F65103" w:rsidRPr="00F65103" w:rsidRDefault="00F65103" w:rsidP="00F65103">
      <w:pPr>
        <w:pStyle w:val="Corpodetexto"/>
        <w:spacing w:line="360" w:lineRule="auto"/>
        <w:rPr>
          <w:rFonts w:ascii="Arial" w:hAnsi="Arial" w:cs="Arial"/>
          <w:color w:val="000000"/>
        </w:rPr>
      </w:pPr>
      <w:r w:rsidRPr="00F65103">
        <w:rPr>
          <w:rFonts w:ascii="Arial" w:hAnsi="Arial" w:cs="Arial"/>
          <w:color w:val="000000"/>
        </w:rPr>
        <w:t xml:space="preserve">biológica e nutricional [recurso eletrônico] – Porto Alegre, RS- BRASIL : Artmed, </w:t>
      </w:r>
    </w:p>
    <w:p w14:paraId="12B76CF6" w14:textId="77777777" w:rsidR="00F65103" w:rsidRPr="00F65103" w:rsidRDefault="00F65103" w:rsidP="00F65103">
      <w:pPr>
        <w:pStyle w:val="Corpodetexto"/>
        <w:spacing w:line="360" w:lineRule="auto"/>
        <w:rPr>
          <w:rFonts w:ascii="Arial" w:hAnsi="Arial" w:cs="Arial"/>
          <w:color w:val="000000"/>
        </w:rPr>
      </w:pPr>
      <w:r w:rsidRPr="00F65103">
        <w:rPr>
          <w:rFonts w:ascii="Arial" w:hAnsi="Arial" w:cs="Arial"/>
          <w:color w:val="000000"/>
        </w:rPr>
        <w:t>2020. E-pub. Grupo A Educação S.A., 2020.</w:t>
      </w:r>
    </w:p>
    <w:p w14:paraId="21DBD889" w14:textId="77777777" w:rsidR="00F65103" w:rsidRPr="00F65103" w:rsidRDefault="00F65103" w:rsidP="00F65103">
      <w:pPr>
        <w:pStyle w:val="Corpodetexto"/>
        <w:spacing w:line="360" w:lineRule="auto"/>
        <w:rPr>
          <w:rFonts w:ascii="Arial" w:hAnsi="Arial" w:cs="Arial"/>
          <w:color w:val="000000"/>
        </w:rPr>
      </w:pPr>
    </w:p>
    <w:p w14:paraId="0A0EB7F8" w14:textId="77777777" w:rsidR="00F65103" w:rsidRPr="00F65103" w:rsidRDefault="00F65103" w:rsidP="00F65103">
      <w:pPr>
        <w:pStyle w:val="Corpodetexto"/>
        <w:spacing w:line="360" w:lineRule="auto"/>
        <w:rPr>
          <w:rFonts w:ascii="Arial" w:hAnsi="Arial" w:cs="Arial"/>
          <w:color w:val="000000"/>
        </w:rPr>
      </w:pPr>
      <w:r w:rsidRPr="00F65103">
        <w:rPr>
          <w:rFonts w:ascii="Arial" w:hAnsi="Arial" w:cs="Arial"/>
          <w:color w:val="000000"/>
        </w:rPr>
        <w:t xml:space="preserve">MENDIETA, M.C.; SOUZA, A.D.Z.; PIRIZ, M.A.; HECK, R.M. Plantas medicinais utilizadas para o cuidado do sistema respiratório com potencial antimicrobiano: </w:t>
      </w:r>
      <w:r w:rsidRPr="00F65103">
        <w:rPr>
          <w:rFonts w:ascii="Arial" w:hAnsi="Arial" w:cs="Arial"/>
          <w:color w:val="000000"/>
        </w:rPr>
        <w:lastRenderedPageBreak/>
        <w:t xml:space="preserve">contribuições à enfermagem. Pelotas, RS- </w:t>
      </w:r>
    </w:p>
    <w:p w14:paraId="71B46169" w14:textId="77777777" w:rsidR="00F65103" w:rsidRPr="00F65103" w:rsidRDefault="00F65103" w:rsidP="00F65103">
      <w:pPr>
        <w:pStyle w:val="Corpodetexto"/>
        <w:spacing w:line="360" w:lineRule="auto"/>
        <w:jc w:val="both"/>
        <w:rPr>
          <w:rFonts w:ascii="Arial" w:hAnsi="Arial" w:cs="Arial"/>
          <w:color w:val="000000"/>
        </w:rPr>
      </w:pPr>
      <w:r w:rsidRPr="00F65103">
        <w:rPr>
          <w:rFonts w:ascii="Arial" w:hAnsi="Arial" w:cs="Arial"/>
          <w:color w:val="000000"/>
        </w:rPr>
        <w:t xml:space="preserve">BRASIL,2012. J Nurs Health. 2012;2(2):410-9. Disponível em: </w:t>
      </w:r>
      <w:hyperlink r:id="rId7" w:history="1">
        <w:r w:rsidRPr="00F65103">
          <w:rPr>
            <w:rStyle w:val="Hyperlink"/>
            <w:rFonts w:ascii="Arial" w:hAnsi="Arial" w:cs="Arial"/>
          </w:rPr>
          <w:t>https://periodicos.ufpel.edu.br/index.php/enfermagem/article/view/3468/2853</w:t>
        </w:r>
      </w:hyperlink>
      <w:r w:rsidRPr="00F65103">
        <w:rPr>
          <w:rFonts w:ascii="Arial" w:hAnsi="Arial" w:cs="Arial"/>
          <w:color w:val="000000"/>
        </w:rPr>
        <w:t xml:space="preserve"> Acesso em: 20 de agosto de 2022</w:t>
      </w:r>
    </w:p>
    <w:p w14:paraId="3009DB74" w14:textId="77777777" w:rsidR="00F65103" w:rsidRPr="00F65103" w:rsidRDefault="00F65103" w:rsidP="00F65103">
      <w:pPr>
        <w:pStyle w:val="Corpodetexto"/>
        <w:spacing w:line="360" w:lineRule="auto"/>
        <w:rPr>
          <w:rFonts w:ascii="Arial" w:hAnsi="Arial" w:cs="Arial"/>
          <w:color w:val="000000"/>
          <w:lang w:bidi="ar-SA"/>
        </w:rPr>
      </w:pPr>
    </w:p>
    <w:p w14:paraId="0534B09C" w14:textId="77777777" w:rsidR="00F65103" w:rsidRPr="00F65103" w:rsidRDefault="00F65103" w:rsidP="00F65103">
      <w:pPr>
        <w:pStyle w:val="Corpodetexto"/>
        <w:spacing w:line="360" w:lineRule="auto"/>
        <w:rPr>
          <w:rFonts w:ascii="Arial" w:hAnsi="Arial" w:cs="Arial"/>
          <w:color w:val="000000"/>
        </w:rPr>
      </w:pPr>
    </w:p>
    <w:p w14:paraId="5167FE61" w14:textId="77777777" w:rsidR="00F65103" w:rsidRPr="00F65103" w:rsidRDefault="00F65103" w:rsidP="00F65103">
      <w:pPr>
        <w:pStyle w:val="Corpodetexto"/>
        <w:spacing w:line="360" w:lineRule="auto"/>
        <w:jc w:val="both"/>
        <w:rPr>
          <w:rFonts w:ascii="Arial" w:hAnsi="Arial" w:cs="Arial"/>
        </w:rPr>
      </w:pPr>
      <w:r w:rsidRPr="00F65103">
        <w:rPr>
          <w:rFonts w:ascii="Arial" w:hAnsi="Arial" w:cs="Arial"/>
          <w:color w:val="000000"/>
        </w:rPr>
        <w:t xml:space="preserve">PASQUA, </w:t>
      </w:r>
      <w:r w:rsidRPr="00F65103">
        <w:rPr>
          <w:rFonts w:ascii="Arial" w:hAnsi="Arial" w:cs="Arial"/>
        </w:rPr>
        <w:t xml:space="preserve">IC. Água na horticultura: Plantas hortícolas não convencionais: seus potenciais nutracêuticos e medicinais. Horticultura Brasileira. São Paulo SP-Brasil, 2009. Hospital Beneficência Portuguesa de São Paulo. Serviço de Nutrição e dietética. Disponível em: </w:t>
      </w:r>
      <w:hyperlink r:id="rId8" w:history="1">
        <w:r w:rsidRPr="00F65103">
          <w:rPr>
            <w:rStyle w:val="Hyperlink"/>
            <w:rFonts w:ascii="Arial" w:hAnsi="Arial" w:cs="Arial"/>
          </w:rPr>
          <w:t>https://www.ufpb.br/nephf/contents/documentos/artigos/fitoterapia/plantas-hosticolas-nao-convencionais-seus-potenciais-nutracentricos-e-medicinais.pdf</w:t>
        </w:r>
      </w:hyperlink>
      <w:r w:rsidRPr="00F65103">
        <w:rPr>
          <w:rFonts w:ascii="Arial" w:hAnsi="Arial" w:cs="Arial"/>
        </w:rPr>
        <w:t xml:space="preserve"> Acesso 31de Outubro de 2023.</w:t>
      </w:r>
    </w:p>
    <w:p w14:paraId="1D96A170" w14:textId="77777777" w:rsidR="00F65103" w:rsidRPr="00F65103" w:rsidRDefault="00F65103" w:rsidP="00F65103">
      <w:pPr>
        <w:pStyle w:val="Corpodetexto"/>
        <w:spacing w:line="360" w:lineRule="auto"/>
        <w:jc w:val="both"/>
        <w:rPr>
          <w:rFonts w:ascii="Arial" w:hAnsi="Arial" w:cs="Arial"/>
        </w:rPr>
      </w:pPr>
    </w:p>
    <w:p w14:paraId="36BC0321" w14:textId="77777777" w:rsidR="00F65103" w:rsidRPr="00F65103" w:rsidRDefault="00F65103" w:rsidP="00F65103">
      <w:pPr>
        <w:pStyle w:val="Corpodetexto"/>
        <w:spacing w:line="360" w:lineRule="auto"/>
        <w:jc w:val="both"/>
        <w:rPr>
          <w:rFonts w:ascii="Arial" w:hAnsi="Arial" w:cs="Arial"/>
          <w:color w:val="000000"/>
        </w:rPr>
      </w:pPr>
      <w:r w:rsidRPr="00F65103">
        <w:rPr>
          <w:rFonts w:ascii="Arial" w:hAnsi="Arial" w:cs="Arial"/>
          <w:color w:val="000000"/>
        </w:rPr>
        <w:t xml:space="preserve">SAAD, G.A.; LÉDA, P.H.O.; SÁ, I. M.; SEIXLACK, A.C. Fitoterapia contemporânea: tradição e ciência na prática clínica / Glaucia de Azevedo Saad ...[et al.] - 2. ed. - [Reimpr.]. - Rio de Janeiro: Guanabara Koogan, 2018. </w:t>
      </w:r>
    </w:p>
    <w:p w14:paraId="65D0E0BA" w14:textId="77777777" w:rsidR="00F65103" w:rsidRPr="00F65103" w:rsidRDefault="00F65103" w:rsidP="00F65103">
      <w:pPr>
        <w:pStyle w:val="Corpodetexto"/>
        <w:spacing w:line="360" w:lineRule="auto"/>
        <w:rPr>
          <w:rFonts w:ascii="Arial" w:hAnsi="Arial" w:cs="Arial"/>
          <w:color w:val="000000"/>
          <w:shd w:val="clear" w:color="auto" w:fill="FFFFFF"/>
        </w:rPr>
      </w:pPr>
    </w:p>
    <w:p w14:paraId="194A3450" w14:textId="77777777" w:rsidR="00F65103" w:rsidRPr="00F65103" w:rsidRDefault="00F65103" w:rsidP="00F65103">
      <w:pPr>
        <w:pStyle w:val="Corpodetexto"/>
        <w:spacing w:line="360" w:lineRule="auto"/>
        <w:jc w:val="both"/>
        <w:rPr>
          <w:rFonts w:ascii="Arial" w:hAnsi="Arial" w:cs="Arial"/>
          <w:color w:val="000000"/>
        </w:rPr>
      </w:pPr>
      <w:r w:rsidRPr="00F65103">
        <w:rPr>
          <w:rFonts w:ascii="Arial" w:hAnsi="Arial" w:cs="Arial"/>
          <w:color w:val="000000"/>
          <w:shd w:val="clear" w:color="auto" w:fill="FFFFFF"/>
        </w:rPr>
        <w:t>SAMPAIO, L.A.; OLIVEIRA, D.R.; KERNTOPF, M.R.; JÚNIOR, F.E.B.; MENEZES, I.R.A. Percepção dos enfermeiros da estratégia saúde da família sobre o uso da fitoterapia</w:t>
      </w:r>
      <w:r w:rsidRPr="00F65103">
        <w:rPr>
          <w:rFonts w:ascii="Arial" w:hAnsi="Arial" w:cs="Arial"/>
        </w:rPr>
        <w:t xml:space="preserve">. </w:t>
      </w:r>
      <w:r w:rsidRPr="00F65103">
        <w:rPr>
          <w:rFonts w:ascii="Arial" w:hAnsi="Arial" w:cs="Arial"/>
          <w:color w:val="000000"/>
          <w:bdr w:val="none" w:sz="0" w:space="0" w:color="auto" w:frame="1"/>
        </w:rPr>
        <w:t xml:space="preserve">Crato, CE-Brasil, 2011. </w:t>
      </w:r>
      <w:r w:rsidRPr="00F65103">
        <w:rPr>
          <w:rFonts w:ascii="Arial" w:hAnsi="Arial" w:cs="Arial"/>
          <w:color w:val="000000"/>
          <w:shd w:val="clear" w:color="auto" w:fill="FFFFFF"/>
        </w:rPr>
        <w:t>Universidade Regional do Cariri (URCA)</w:t>
      </w:r>
      <w:r w:rsidRPr="00F65103">
        <w:rPr>
          <w:rFonts w:ascii="Arial" w:hAnsi="Arial" w:cs="Arial"/>
        </w:rPr>
        <w:t xml:space="preserve">. </w:t>
      </w:r>
      <w:r w:rsidRPr="00F65103">
        <w:rPr>
          <w:rFonts w:ascii="Arial" w:hAnsi="Arial" w:cs="Arial"/>
          <w:b/>
          <w:bCs/>
        </w:rPr>
        <w:t> </w:t>
      </w:r>
      <w:hyperlink r:id="rId9" w:history="1">
        <w:r w:rsidRPr="00F65103">
          <w:rPr>
            <w:rStyle w:val="Hyperlink"/>
            <w:rFonts w:ascii="Arial" w:hAnsi="Arial" w:cs="Arial"/>
            <w:b/>
            <w:bCs/>
            <w:color w:val="000000"/>
          </w:rPr>
          <w:t>http://www.dx.doi.org/10.5935/1415-2762.20130007</w:t>
        </w:r>
      </w:hyperlink>
      <w:r w:rsidRPr="00F65103">
        <w:rPr>
          <w:rFonts w:ascii="Arial" w:hAnsi="Arial" w:cs="Arial"/>
          <w:b/>
          <w:bCs/>
        </w:rPr>
        <w:t xml:space="preserve">. </w:t>
      </w:r>
      <w:r w:rsidRPr="00F65103">
        <w:rPr>
          <w:rFonts w:ascii="Arial" w:hAnsi="Arial" w:cs="Arial"/>
          <w:color w:val="000000"/>
        </w:rPr>
        <w:t>Acesso em: 20 de agosto de 2022</w:t>
      </w:r>
    </w:p>
    <w:p w14:paraId="4EC59463" w14:textId="77777777" w:rsidR="00F65103" w:rsidRPr="00F65103" w:rsidRDefault="00F65103" w:rsidP="00F65103">
      <w:pPr>
        <w:pStyle w:val="Corpodetexto"/>
        <w:spacing w:line="360" w:lineRule="auto"/>
        <w:rPr>
          <w:rFonts w:ascii="Arial" w:hAnsi="Arial" w:cs="Arial"/>
          <w:b/>
          <w:bCs/>
        </w:rPr>
      </w:pPr>
    </w:p>
    <w:p w14:paraId="0CDA8411" w14:textId="77777777" w:rsidR="00F65103" w:rsidRPr="00F65103" w:rsidRDefault="00F65103" w:rsidP="00F65103">
      <w:pPr>
        <w:pStyle w:val="Corpodetexto"/>
        <w:spacing w:line="360" w:lineRule="auto"/>
        <w:jc w:val="both"/>
        <w:rPr>
          <w:rFonts w:ascii="Arial" w:hAnsi="Arial" w:cs="Arial"/>
          <w:color w:val="000000"/>
        </w:rPr>
      </w:pPr>
      <w:r w:rsidRPr="00F65103">
        <w:rPr>
          <w:rFonts w:ascii="Arial" w:hAnsi="Arial" w:cs="Arial"/>
          <w:color w:val="000000"/>
          <w:shd w:val="clear" w:color="auto" w:fill="FFFFFF"/>
        </w:rPr>
        <w:t>SANTOS, R.L.; GUIMARÃES, G.P.; NOBRE, M.S.C.; PORTELA, A.S. Análise sobre a fitoterapia como prática integrativa no Sistema Único de Saúde. Campina Grande PR-Brasil</w:t>
      </w:r>
      <w:r w:rsidRPr="00F65103">
        <w:rPr>
          <w:rFonts w:ascii="Arial" w:hAnsi="Arial" w:cs="Arial"/>
        </w:rPr>
        <w:t xml:space="preserve">, 2011. </w:t>
      </w:r>
      <w:r w:rsidRPr="00F65103">
        <w:rPr>
          <w:rFonts w:ascii="Arial" w:hAnsi="Arial" w:cs="Arial"/>
          <w:color w:val="000000"/>
        </w:rPr>
        <w:t xml:space="preserve">Rev. bras. plantas med. vol.13 no.4 Botucatu  2011. Disponível em: </w:t>
      </w:r>
      <w:hyperlink r:id="rId10" w:history="1">
        <w:r w:rsidRPr="00F65103">
          <w:rPr>
            <w:rStyle w:val="Hyperlink"/>
            <w:rFonts w:ascii="Arial" w:hAnsi="Arial" w:cs="Arial"/>
            <w:color w:val="000000"/>
          </w:rPr>
          <w:t>https://doi.org/10.1590/S1516-05722011000400014</w:t>
        </w:r>
      </w:hyperlink>
      <w:r w:rsidRPr="00F65103">
        <w:rPr>
          <w:rFonts w:ascii="Arial" w:hAnsi="Arial" w:cs="Arial"/>
          <w:color w:val="000000"/>
        </w:rPr>
        <w:t>. Acesso em: 20 de agosto de 2022</w:t>
      </w:r>
    </w:p>
    <w:p w14:paraId="36093B72" w14:textId="77777777" w:rsidR="00F65103" w:rsidRPr="00F65103" w:rsidRDefault="00F65103" w:rsidP="00F65103">
      <w:pPr>
        <w:pStyle w:val="Corpodetexto"/>
        <w:spacing w:line="360" w:lineRule="auto"/>
        <w:jc w:val="both"/>
        <w:rPr>
          <w:rFonts w:ascii="Arial" w:hAnsi="Arial" w:cs="Arial"/>
        </w:rPr>
      </w:pPr>
    </w:p>
    <w:p w14:paraId="1B3A51E4" w14:textId="77777777" w:rsidR="00F65103" w:rsidRPr="00F65103" w:rsidRDefault="00F65103" w:rsidP="00F65103">
      <w:pPr>
        <w:pStyle w:val="Ttulo1"/>
        <w:spacing w:before="0" w:after="180" w:line="360" w:lineRule="auto"/>
        <w:jc w:val="both"/>
        <w:rPr>
          <w:rFonts w:ascii="Arial" w:hAnsi="Arial" w:cs="Arial"/>
          <w:b/>
          <w:bCs/>
          <w:color w:val="000000"/>
          <w:sz w:val="24"/>
          <w:szCs w:val="24"/>
        </w:rPr>
      </w:pPr>
      <w:r w:rsidRPr="00F65103">
        <w:rPr>
          <w:rFonts w:ascii="Arial" w:hAnsi="Arial" w:cs="Arial"/>
          <w:b/>
          <w:bCs/>
          <w:color w:val="auto"/>
          <w:sz w:val="24"/>
          <w:szCs w:val="24"/>
        </w:rPr>
        <w:lastRenderedPageBreak/>
        <w:t xml:space="preserve">SILVEIRA, P.F.; BANDEIRA, M.A.M.; ARRAIS, P.S.D. </w:t>
      </w:r>
      <w:r w:rsidRPr="00F65103">
        <w:rPr>
          <w:rFonts w:ascii="Arial" w:hAnsi="Arial" w:cs="Arial"/>
          <w:b/>
          <w:bCs/>
          <w:color w:val="auto"/>
          <w:spacing w:val="-6"/>
          <w:sz w:val="24"/>
          <w:szCs w:val="24"/>
        </w:rPr>
        <w:t>Farmacovigilância e reações adversas às plantas medicinais e fitoterápicos: uma realidade.</w:t>
      </w:r>
      <w:r w:rsidRPr="00F65103">
        <w:rPr>
          <w:rFonts w:ascii="Arial" w:hAnsi="Arial" w:cs="Arial"/>
          <w:b/>
          <w:bCs/>
          <w:spacing w:val="-6"/>
          <w:sz w:val="24"/>
          <w:szCs w:val="24"/>
        </w:rPr>
        <w:t xml:space="preserve"> </w:t>
      </w:r>
      <w:r w:rsidRPr="00F65103">
        <w:rPr>
          <w:rFonts w:ascii="Arial" w:hAnsi="Arial" w:cs="Arial"/>
          <w:b/>
          <w:bCs/>
          <w:color w:val="403D39"/>
          <w:sz w:val="24"/>
          <w:szCs w:val="24"/>
          <w:shd w:val="clear" w:color="auto" w:fill="FFFFFF"/>
        </w:rPr>
        <w:t xml:space="preserve">Universidade Federal do Ceará, 60430-160 Fortaleza-CE, Brasil. </w:t>
      </w:r>
      <w:r w:rsidRPr="00F65103">
        <w:rPr>
          <w:rFonts w:ascii="Arial" w:hAnsi="Arial" w:cs="Arial"/>
          <w:b/>
          <w:bCs/>
          <w:color w:val="000000"/>
          <w:sz w:val="24"/>
          <w:szCs w:val="24"/>
        </w:rPr>
        <w:t xml:space="preserve">Disponível em: </w:t>
      </w:r>
      <w:hyperlink r:id="rId11" w:history="1">
        <w:r w:rsidRPr="00F65103">
          <w:rPr>
            <w:rStyle w:val="Hyperlink"/>
            <w:rFonts w:ascii="Arial" w:hAnsi="Arial" w:cs="Arial"/>
            <w:b/>
            <w:bCs/>
            <w:sz w:val="24"/>
            <w:szCs w:val="24"/>
          </w:rPr>
          <w:t>https://doi.org/10.1590/S0102-695X2008000400021</w:t>
        </w:r>
      </w:hyperlink>
      <w:r w:rsidRPr="00F65103">
        <w:rPr>
          <w:rFonts w:ascii="Arial" w:hAnsi="Arial" w:cs="Arial"/>
          <w:b/>
          <w:bCs/>
          <w:color w:val="000000"/>
          <w:sz w:val="24"/>
          <w:szCs w:val="24"/>
        </w:rPr>
        <w:t xml:space="preserve"> Acesso 20 de agosto de 2022.</w:t>
      </w:r>
    </w:p>
    <w:p w14:paraId="152CAA42" w14:textId="77777777" w:rsidR="00F65103" w:rsidRPr="00F65103" w:rsidRDefault="00F65103" w:rsidP="00F65103">
      <w:pPr>
        <w:spacing w:line="360" w:lineRule="auto"/>
        <w:rPr>
          <w:rFonts w:ascii="Arial" w:hAnsi="Arial" w:cs="Arial"/>
          <w:sz w:val="24"/>
          <w:szCs w:val="24"/>
        </w:rPr>
      </w:pPr>
    </w:p>
    <w:p w14:paraId="3B8B75E4" w14:textId="77777777" w:rsidR="00A1348A" w:rsidRPr="00F65103" w:rsidRDefault="00A1348A" w:rsidP="00F65103">
      <w:pPr>
        <w:spacing w:line="360" w:lineRule="auto"/>
        <w:rPr>
          <w:rFonts w:ascii="Arial" w:hAnsi="Arial" w:cs="Arial"/>
          <w:sz w:val="24"/>
          <w:szCs w:val="24"/>
        </w:rPr>
      </w:pPr>
    </w:p>
    <w:p w14:paraId="761789C6" w14:textId="77777777" w:rsidR="00A1348A" w:rsidRPr="00F65103" w:rsidRDefault="00A1348A" w:rsidP="00F65103">
      <w:pPr>
        <w:spacing w:line="360" w:lineRule="auto"/>
        <w:rPr>
          <w:rFonts w:ascii="Arial" w:hAnsi="Arial" w:cs="Arial"/>
          <w:sz w:val="24"/>
          <w:szCs w:val="24"/>
        </w:rPr>
      </w:pPr>
    </w:p>
    <w:sectPr w:rsidR="00A1348A" w:rsidRPr="00F65103" w:rsidSect="00A1348A">
      <w:pgSz w:w="11906" w:h="16838" w:code="9"/>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A463B"/>
    <w:multiLevelType w:val="multilevel"/>
    <w:tmpl w:val="2E863F6C"/>
    <w:lvl w:ilvl="0">
      <w:start w:val="1"/>
      <w:numFmt w:val="decimal"/>
      <w:pStyle w:val="Ttulos1nvel"/>
      <w:lvlText w:val="%1."/>
      <w:lvlJc w:val="left"/>
      <w:pPr>
        <w:ind w:left="462" w:hanging="360"/>
      </w:pPr>
      <w:rPr>
        <w:rFonts w:hint="default"/>
      </w:rPr>
    </w:lvl>
    <w:lvl w:ilvl="1">
      <w:start w:val="1"/>
      <w:numFmt w:val="decimal"/>
      <w:pStyle w:val="Ttulo2nvel"/>
      <w:isLgl/>
      <w:lvlText w:val="%1.%2."/>
      <w:lvlJc w:val="left"/>
      <w:pPr>
        <w:ind w:left="462" w:hanging="360"/>
      </w:pPr>
      <w:rPr>
        <w:rFonts w:hint="default"/>
      </w:rPr>
    </w:lvl>
    <w:lvl w:ilvl="2">
      <w:start w:val="1"/>
      <w:numFmt w:val="decimal"/>
      <w:isLgl/>
      <w:lvlText w:val="%1.%2.%3."/>
      <w:lvlJc w:val="left"/>
      <w:pPr>
        <w:ind w:left="822" w:hanging="720"/>
      </w:pPr>
      <w:rPr>
        <w:rFonts w:hint="default"/>
      </w:rPr>
    </w:lvl>
    <w:lvl w:ilvl="3">
      <w:start w:val="1"/>
      <w:numFmt w:val="decimal"/>
      <w:isLgl/>
      <w:lvlText w:val="%1.%2.%3.%4."/>
      <w:lvlJc w:val="left"/>
      <w:pPr>
        <w:ind w:left="822" w:hanging="720"/>
      </w:pPr>
      <w:rPr>
        <w:rFonts w:hint="default"/>
      </w:rPr>
    </w:lvl>
    <w:lvl w:ilvl="4">
      <w:start w:val="1"/>
      <w:numFmt w:val="decimal"/>
      <w:isLgl/>
      <w:lvlText w:val="%1.%2.%3.%4.%5."/>
      <w:lvlJc w:val="left"/>
      <w:pPr>
        <w:ind w:left="1182" w:hanging="1080"/>
      </w:pPr>
      <w:rPr>
        <w:rFonts w:hint="default"/>
      </w:rPr>
    </w:lvl>
    <w:lvl w:ilvl="5">
      <w:start w:val="1"/>
      <w:numFmt w:val="decimal"/>
      <w:isLgl/>
      <w:lvlText w:val="%1.%2.%3.%4.%5.%6."/>
      <w:lvlJc w:val="left"/>
      <w:pPr>
        <w:ind w:left="1182" w:hanging="1080"/>
      </w:pPr>
      <w:rPr>
        <w:rFonts w:hint="default"/>
      </w:rPr>
    </w:lvl>
    <w:lvl w:ilvl="6">
      <w:start w:val="1"/>
      <w:numFmt w:val="decimal"/>
      <w:isLgl/>
      <w:lvlText w:val="%1.%2.%3.%4.%5.%6.%7."/>
      <w:lvlJc w:val="left"/>
      <w:pPr>
        <w:ind w:left="1542" w:hanging="1440"/>
      </w:pPr>
      <w:rPr>
        <w:rFonts w:hint="default"/>
      </w:rPr>
    </w:lvl>
    <w:lvl w:ilvl="7">
      <w:start w:val="1"/>
      <w:numFmt w:val="decimal"/>
      <w:isLgl/>
      <w:lvlText w:val="%1.%2.%3.%4.%5.%6.%7.%8."/>
      <w:lvlJc w:val="left"/>
      <w:pPr>
        <w:ind w:left="1542" w:hanging="1440"/>
      </w:pPr>
      <w:rPr>
        <w:rFonts w:hint="default"/>
      </w:rPr>
    </w:lvl>
    <w:lvl w:ilvl="8">
      <w:start w:val="1"/>
      <w:numFmt w:val="decimal"/>
      <w:isLgl/>
      <w:lvlText w:val="%1.%2.%3.%4.%5.%6.%7.%8.%9."/>
      <w:lvlJc w:val="left"/>
      <w:pPr>
        <w:ind w:left="1902" w:hanging="1800"/>
      </w:pPr>
      <w:rPr>
        <w:rFonts w:hint="default"/>
      </w:rPr>
    </w:lvl>
  </w:abstractNum>
  <w:num w:numId="1" w16cid:durableId="1049379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hdrShapeDefaults>
    <o:shapedefaults v:ext="edit" spidmax="2052"/>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8A"/>
    <w:rsid w:val="0006192D"/>
    <w:rsid w:val="000F64D9"/>
    <w:rsid w:val="001639DB"/>
    <w:rsid w:val="00163D4B"/>
    <w:rsid w:val="00261CD4"/>
    <w:rsid w:val="00264ED1"/>
    <w:rsid w:val="002765E9"/>
    <w:rsid w:val="00286794"/>
    <w:rsid w:val="002D5117"/>
    <w:rsid w:val="003053DD"/>
    <w:rsid w:val="0034785A"/>
    <w:rsid w:val="003C3778"/>
    <w:rsid w:val="003F756D"/>
    <w:rsid w:val="00412275"/>
    <w:rsid w:val="004265FD"/>
    <w:rsid w:val="00430ED8"/>
    <w:rsid w:val="0043488D"/>
    <w:rsid w:val="00446869"/>
    <w:rsid w:val="0049122D"/>
    <w:rsid w:val="0052173D"/>
    <w:rsid w:val="005C5B2E"/>
    <w:rsid w:val="00664B38"/>
    <w:rsid w:val="006B7500"/>
    <w:rsid w:val="006D470C"/>
    <w:rsid w:val="006D5100"/>
    <w:rsid w:val="006F19F1"/>
    <w:rsid w:val="007033A8"/>
    <w:rsid w:val="00750D0E"/>
    <w:rsid w:val="007F58EE"/>
    <w:rsid w:val="00806141"/>
    <w:rsid w:val="008119D5"/>
    <w:rsid w:val="00823486"/>
    <w:rsid w:val="00846F95"/>
    <w:rsid w:val="008B47E0"/>
    <w:rsid w:val="008C5641"/>
    <w:rsid w:val="008D33F6"/>
    <w:rsid w:val="00932E77"/>
    <w:rsid w:val="00990286"/>
    <w:rsid w:val="00A1348A"/>
    <w:rsid w:val="00AD026C"/>
    <w:rsid w:val="00AF0663"/>
    <w:rsid w:val="00B40109"/>
    <w:rsid w:val="00B96BF3"/>
    <w:rsid w:val="00BF0E83"/>
    <w:rsid w:val="00C9733D"/>
    <w:rsid w:val="00CE1E5E"/>
    <w:rsid w:val="00D81E97"/>
    <w:rsid w:val="00DA3F43"/>
    <w:rsid w:val="00DF5B22"/>
    <w:rsid w:val="00E31061"/>
    <w:rsid w:val="00E72A6E"/>
    <w:rsid w:val="00E90303"/>
    <w:rsid w:val="00F37020"/>
    <w:rsid w:val="00F65103"/>
    <w:rsid w:val="00FB10C4"/>
    <w:rsid w:val="00FB1A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2585DB"/>
  <w15:chartTrackingRefBased/>
  <w15:docId w15:val="{4CD75A3C-B723-42F9-9A12-808E5BA8D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1"/>
    <w:qFormat/>
    <w:rsid w:val="00A134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750D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A1348A"/>
    <w:pPr>
      <w:widowControl w:val="0"/>
      <w:autoSpaceDE w:val="0"/>
      <w:autoSpaceDN w:val="0"/>
      <w:spacing w:after="0" w:line="240" w:lineRule="auto"/>
    </w:pPr>
    <w:rPr>
      <w:rFonts w:ascii="Times New Roman" w:eastAsia="Times New Roman" w:hAnsi="Times New Roman" w:cs="Times New Roman"/>
      <w:kern w:val="0"/>
      <w:sz w:val="24"/>
      <w:szCs w:val="24"/>
      <w:lang w:eastAsia="pt-BR" w:bidi="pt-BR"/>
      <w14:ligatures w14:val="none"/>
    </w:rPr>
  </w:style>
  <w:style w:type="character" w:customStyle="1" w:styleId="CorpodetextoChar">
    <w:name w:val="Corpo de texto Char"/>
    <w:basedOn w:val="Fontepargpadro"/>
    <w:link w:val="Corpodetexto"/>
    <w:uiPriority w:val="1"/>
    <w:rsid w:val="00A1348A"/>
    <w:rPr>
      <w:rFonts w:ascii="Times New Roman" w:eastAsia="Times New Roman" w:hAnsi="Times New Roman" w:cs="Times New Roman"/>
      <w:kern w:val="0"/>
      <w:sz w:val="24"/>
      <w:szCs w:val="24"/>
      <w:lang w:eastAsia="pt-BR" w:bidi="pt-BR"/>
      <w14:ligatures w14:val="none"/>
    </w:rPr>
  </w:style>
  <w:style w:type="paragraph" w:customStyle="1" w:styleId="Ttulopr-textual">
    <w:name w:val="Título pré-textual"/>
    <w:basedOn w:val="Ttulo1"/>
    <w:link w:val="Ttulopr-textualChar"/>
    <w:uiPriority w:val="1"/>
    <w:qFormat/>
    <w:rsid w:val="00A1348A"/>
    <w:pPr>
      <w:keepNext w:val="0"/>
      <w:keepLines w:val="0"/>
      <w:widowControl w:val="0"/>
      <w:autoSpaceDE w:val="0"/>
      <w:autoSpaceDN w:val="0"/>
      <w:spacing w:before="0" w:line="240" w:lineRule="auto"/>
      <w:jc w:val="center"/>
    </w:pPr>
    <w:rPr>
      <w:rFonts w:ascii="Times New Roman" w:eastAsia="Times New Roman" w:hAnsi="Times New Roman" w:cs="Times New Roman"/>
      <w:b/>
      <w:bCs/>
      <w:color w:val="auto"/>
      <w:kern w:val="0"/>
      <w:sz w:val="24"/>
      <w:szCs w:val="24"/>
      <w:lang w:eastAsia="pt-BR" w:bidi="pt-BR"/>
      <w14:ligatures w14:val="none"/>
    </w:rPr>
  </w:style>
  <w:style w:type="character" w:customStyle="1" w:styleId="Ttulopr-textualChar">
    <w:name w:val="Título pré-textual Char"/>
    <w:link w:val="Ttulopr-textual"/>
    <w:uiPriority w:val="1"/>
    <w:rsid w:val="00A1348A"/>
    <w:rPr>
      <w:rFonts w:ascii="Times New Roman" w:eastAsia="Times New Roman" w:hAnsi="Times New Roman" w:cs="Times New Roman"/>
      <w:b/>
      <w:bCs/>
      <w:kern w:val="0"/>
      <w:sz w:val="24"/>
      <w:szCs w:val="24"/>
      <w:lang w:eastAsia="pt-BR" w:bidi="pt-BR"/>
      <w14:ligatures w14:val="none"/>
    </w:rPr>
  </w:style>
  <w:style w:type="character" w:customStyle="1" w:styleId="Ttulo1Char">
    <w:name w:val="Título 1 Char"/>
    <w:basedOn w:val="Fontepargpadro"/>
    <w:link w:val="Ttulo1"/>
    <w:uiPriority w:val="1"/>
    <w:rsid w:val="00A1348A"/>
    <w:rPr>
      <w:rFonts w:asciiTheme="majorHAnsi" w:eastAsiaTheme="majorEastAsia" w:hAnsiTheme="majorHAnsi" w:cstheme="majorBidi"/>
      <w:color w:val="2F5496" w:themeColor="accent1" w:themeShade="BF"/>
      <w:sz w:val="32"/>
      <w:szCs w:val="32"/>
    </w:rPr>
  </w:style>
  <w:style w:type="paragraph" w:customStyle="1" w:styleId="Ttulos1nvel">
    <w:name w:val="Títulos 1º nível"/>
    <w:basedOn w:val="Ttulo2"/>
    <w:link w:val="Ttulos1nvelChar"/>
    <w:uiPriority w:val="1"/>
    <w:qFormat/>
    <w:rsid w:val="00750D0E"/>
    <w:pPr>
      <w:keepNext w:val="0"/>
      <w:keepLines w:val="0"/>
      <w:widowControl w:val="0"/>
      <w:numPr>
        <w:numId w:val="1"/>
      </w:numPr>
      <w:tabs>
        <w:tab w:val="left" w:pos="462"/>
      </w:tabs>
      <w:autoSpaceDE w:val="0"/>
      <w:autoSpaceDN w:val="0"/>
      <w:spacing w:before="120" w:after="120" w:line="360" w:lineRule="auto"/>
      <w:ind w:left="0" w:firstLine="0"/>
      <w:jc w:val="both"/>
    </w:pPr>
    <w:rPr>
      <w:rFonts w:ascii="Times New Roman" w:eastAsia="Times New Roman" w:hAnsi="Times New Roman" w:cs="Times New Roman"/>
      <w:b/>
      <w:bCs/>
      <w:color w:val="auto"/>
      <w:kern w:val="0"/>
      <w:sz w:val="24"/>
      <w:szCs w:val="24"/>
      <w:lang w:eastAsia="pt-BR" w:bidi="pt-BR"/>
      <w14:ligatures w14:val="none"/>
    </w:rPr>
  </w:style>
  <w:style w:type="paragraph" w:customStyle="1" w:styleId="Ttulo2nvel">
    <w:name w:val="Título 2º nível"/>
    <w:basedOn w:val="Corpodetexto"/>
    <w:uiPriority w:val="1"/>
    <w:qFormat/>
    <w:rsid w:val="00750D0E"/>
    <w:pPr>
      <w:numPr>
        <w:ilvl w:val="1"/>
        <w:numId w:val="1"/>
      </w:numPr>
      <w:spacing w:before="120" w:after="120" w:line="360" w:lineRule="auto"/>
      <w:jc w:val="both"/>
    </w:pPr>
    <w:rPr>
      <w:b/>
    </w:rPr>
  </w:style>
  <w:style w:type="character" w:customStyle="1" w:styleId="Ttulos1nvelChar">
    <w:name w:val="Títulos 1º nível Char"/>
    <w:link w:val="Ttulos1nvel"/>
    <w:uiPriority w:val="1"/>
    <w:rsid w:val="00750D0E"/>
    <w:rPr>
      <w:rFonts w:ascii="Times New Roman" w:eastAsia="Times New Roman" w:hAnsi="Times New Roman" w:cs="Times New Roman"/>
      <w:b/>
      <w:bCs/>
      <w:kern w:val="0"/>
      <w:sz w:val="24"/>
      <w:szCs w:val="24"/>
      <w:lang w:eastAsia="pt-BR" w:bidi="pt-BR"/>
      <w14:ligatures w14:val="none"/>
    </w:rPr>
  </w:style>
  <w:style w:type="character" w:customStyle="1" w:styleId="Ttulo2Char">
    <w:name w:val="Título 2 Char"/>
    <w:basedOn w:val="Fontepargpadro"/>
    <w:link w:val="Ttulo2"/>
    <w:uiPriority w:val="9"/>
    <w:semiHidden/>
    <w:rsid w:val="00750D0E"/>
    <w:rPr>
      <w:rFonts w:asciiTheme="majorHAnsi" w:eastAsiaTheme="majorEastAsia" w:hAnsiTheme="majorHAnsi" w:cstheme="majorBidi"/>
      <w:color w:val="2F5496" w:themeColor="accent1" w:themeShade="BF"/>
      <w:sz w:val="26"/>
      <w:szCs w:val="26"/>
    </w:rPr>
  </w:style>
  <w:style w:type="character" w:styleId="Forte">
    <w:name w:val="Strong"/>
    <w:basedOn w:val="Fontepargpadro"/>
    <w:uiPriority w:val="22"/>
    <w:qFormat/>
    <w:rsid w:val="002765E9"/>
    <w:rPr>
      <w:b/>
      <w:bCs/>
    </w:rPr>
  </w:style>
  <w:style w:type="character" w:styleId="Hyperlink">
    <w:name w:val="Hyperlink"/>
    <w:uiPriority w:val="99"/>
    <w:unhideWhenUsed/>
    <w:rsid w:val="00F6510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fpb.br/nephf/contents/documentos/artigos/fitoterapia/plantas-hosticolas-nao-convencionais-seus-potenciais-nutracentricos-e-medicinai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eriodicos.ufpel.edu.br/index.php/enfermagem/article/view/3468/285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lo.br/j/csc/a/z6RsN7j4bRKfM8Lq8tQNX4N/?lang=pt#" TargetMode="External"/><Relationship Id="rId11" Type="http://schemas.openxmlformats.org/officeDocument/2006/relationships/hyperlink" Target="https://doi.org/10.1590/S0102-695X2008000400021" TargetMode="External"/><Relationship Id="rId5" Type="http://schemas.openxmlformats.org/officeDocument/2006/relationships/hyperlink" Target="https://www.arca.fiocruz.br/bitstream/handle/icict/17719/12.pdf?sequence=2" TargetMode="External"/><Relationship Id="rId10" Type="http://schemas.openxmlformats.org/officeDocument/2006/relationships/hyperlink" Target="https://doi.org/10.1590/S1516-05722011000400014" TargetMode="External"/><Relationship Id="rId4" Type="http://schemas.openxmlformats.org/officeDocument/2006/relationships/webSettings" Target="webSettings.xml"/><Relationship Id="rId9" Type="http://schemas.openxmlformats.org/officeDocument/2006/relationships/hyperlink" Target="http://www.dx.doi.org/10.5935/1415-2762.20130007"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6317</TotalTime>
  <Pages>18</Pages>
  <Words>5202</Words>
  <Characters>28092</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Janaina Junqueira Flori</dc:creator>
  <cp:keywords/>
  <dc:description/>
  <cp:lastModifiedBy>Janaina Junqueira Flori</cp:lastModifiedBy>
  <cp:revision>21</cp:revision>
  <dcterms:created xsi:type="dcterms:W3CDTF">2023-10-24T23:46:00Z</dcterms:created>
  <dcterms:modified xsi:type="dcterms:W3CDTF">2023-11-01T02:19:00Z</dcterms:modified>
</cp:coreProperties>
</file>